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19C0FB" w14:textId="0A016EB2" w:rsidR="00AA6598" w:rsidRPr="006A72A8" w:rsidRDefault="00397475" w:rsidP="005E14FF">
      <w:pPr>
        <w:ind w:left="4920" w:right="565" w:firstLine="750"/>
        <w:rPr>
          <w:rFonts w:asciiTheme="minorHAnsi" w:hAnsiTheme="minorHAnsi" w:cstheme="minorHAnsi"/>
          <w:b/>
          <w:sz w:val="22"/>
          <w:szCs w:val="22"/>
          <w:lang w:val="en-US"/>
        </w:rPr>
      </w:pPr>
      <w:r w:rsidRPr="006A72A8">
        <w:rPr>
          <w:rFonts w:asciiTheme="minorHAnsi" w:hAnsiTheme="minorHAnsi" w:cstheme="minorHAnsi"/>
          <w:b/>
          <w:sz w:val="22"/>
          <w:szCs w:val="22"/>
          <w:lang w:val="en-US"/>
        </w:rPr>
        <w:t>Approved</w:t>
      </w:r>
    </w:p>
    <w:p w14:paraId="3DC15ACE" w14:textId="3967009B" w:rsidR="00AA6598" w:rsidRPr="006A72A8" w:rsidRDefault="00683138" w:rsidP="005E14FF">
      <w:pPr>
        <w:ind w:left="5672" w:right="565"/>
        <w:rPr>
          <w:rFonts w:asciiTheme="minorHAnsi" w:hAnsiTheme="minorHAnsi" w:cstheme="minorHAnsi"/>
          <w:b/>
          <w:sz w:val="22"/>
          <w:szCs w:val="22"/>
          <w:lang w:val="en-US"/>
        </w:rPr>
      </w:pPr>
      <w:r w:rsidRPr="006A72A8">
        <w:rPr>
          <w:rFonts w:asciiTheme="minorHAnsi" w:hAnsiTheme="minorHAnsi" w:cstheme="minorHAnsi"/>
          <w:b/>
          <w:sz w:val="22"/>
          <w:szCs w:val="22"/>
          <w:lang w:val="en-US"/>
        </w:rPr>
        <w:t xml:space="preserve">President </w:t>
      </w:r>
      <w:r w:rsidR="00397475" w:rsidRPr="006A72A8">
        <w:rPr>
          <w:rFonts w:asciiTheme="minorHAnsi" w:hAnsiTheme="minorHAnsi" w:cstheme="minorHAnsi"/>
          <w:b/>
          <w:sz w:val="22"/>
          <w:szCs w:val="22"/>
          <w:lang w:val="en-US"/>
        </w:rPr>
        <w:t xml:space="preserve">of </w:t>
      </w:r>
      <w:r w:rsidRPr="006A72A8">
        <w:rPr>
          <w:rFonts w:asciiTheme="minorHAnsi" w:hAnsiTheme="minorHAnsi" w:cstheme="minorHAnsi"/>
          <w:b/>
          <w:sz w:val="22"/>
          <w:szCs w:val="22"/>
          <w:lang w:val="en-US"/>
        </w:rPr>
        <w:t>Almaty International Airport JSC</w:t>
      </w:r>
    </w:p>
    <w:p w14:paraId="3DC55E50" w14:textId="13CAC928" w:rsidR="00AA6598" w:rsidRPr="006A72A8" w:rsidRDefault="00AA6598" w:rsidP="005E14FF">
      <w:pPr>
        <w:ind w:left="4920" w:right="565" w:firstLine="750"/>
        <w:rPr>
          <w:rFonts w:asciiTheme="minorHAnsi" w:hAnsiTheme="minorHAnsi" w:cstheme="minorHAnsi"/>
          <w:b/>
          <w:sz w:val="22"/>
          <w:szCs w:val="22"/>
          <w:lang w:val="en-US"/>
        </w:rPr>
      </w:pPr>
      <w:r w:rsidRPr="006A72A8">
        <w:rPr>
          <w:rFonts w:asciiTheme="minorHAnsi" w:hAnsiTheme="minorHAnsi" w:cstheme="minorHAnsi"/>
          <w:b/>
          <w:sz w:val="22"/>
          <w:szCs w:val="22"/>
          <w:lang w:val="en-US"/>
        </w:rPr>
        <w:t xml:space="preserve">_________ Alp Er Tunga </w:t>
      </w:r>
      <w:r w:rsidR="00683138" w:rsidRPr="006A72A8">
        <w:rPr>
          <w:rFonts w:asciiTheme="minorHAnsi" w:hAnsiTheme="minorHAnsi" w:cstheme="minorHAnsi"/>
          <w:b/>
          <w:sz w:val="22"/>
          <w:szCs w:val="22"/>
          <w:lang w:val="en-US"/>
        </w:rPr>
        <w:t>Ersoy</w:t>
      </w:r>
    </w:p>
    <w:p w14:paraId="57BFF5DB" w14:textId="37B025E7" w:rsidR="00AA6598" w:rsidRPr="006A72A8" w:rsidRDefault="00775A1E" w:rsidP="005E14FF">
      <w:pPr>
        <w:ind w:left="4920" w:right="565" w:firstLine="750"/>
        <w:rPr>
          <w:rFonts w:asciiTheme="minorHAnsi" w:hAnsiTheme="minorHAnsi" w:cstheme="minorHAnsi"/>
          <w:b/>
          <w:sz w:val="22"/>
          <w:szCs w:val="22"/>
          <w:lang w:val="en-US"/>
        </w:rPr>
      </w:pPr>
      <w:r w:rsidRPr="006A72A8">
        <w:rPr>
          <w:rFonts w:asciiTheme="minorHAnsi" w:hAnsiTheme="minorHAnsi" w:cstheme="minorHAnsi"/>
          <w:b/>
          <w:sz w:val="22"/>
          <w:szCs w:val="22"/>
          <w:lang w:val="en-US"/>
        </w:rPr>
        <w:t>24 March</w:t>
      </w:r>
      <w:r w:rsidR="00AA6598" w:rsidRPr="006A72A8">
        <w:rPr>
          <w:rFonts w:asciiTheme="minorHAnsi" w:hAnsiTheme="minorHAnsi" w:cstheme="minorHAnsi"/>
          <w:b/>
          <w:sz w:val="22"/>
          <w:szCs w:val="22"/>
          <w:lang w:val="en-US"/>
        </w:rPr>
        <w:t xml:space="preserve"> 2023</w:t>
      </w:r>
    </w:p>
    <w:p w14:paraId="7A47C7BE" w14:textId="77777777" w:rsidR="00352763" w:rsidRPr="006A72A8" w:rsidRDefault="00352763" w:rsidP="005E14FF">
      <w:pPr>
        <w:ind w:left="4920" w:right="565" w:firstLine="750"/>
        <w:rPr>
          <w:rFonts w:asciiTheme="minorHAnsi" w:hAnsiTheme="minorHAnsi" w:cstheme="minorHAnsi"/>
          <w:sz w:val="22"/>
          <w:szCs w:val="22"/>
          <w:lang w:val="en-US"/>
        </w:rPr>
      </w:pPr>
    </w:p>
    <w:p w14:paraId="2EC6C786" w14:textId="60BB313C" w:rsidR="006B2329" w:rsidRPr="006A72A8" w:rsidRDefault="00397475" w:rsidP="005E14FF">
      <w:pPr>
        <w:tabs>
          <w:tab w:val="left" w:pos="1701"/>
          <w:tab w:val="left" w:pos="1843"/>
          <w:tab w:val="left" w:pos="2127"/>
        </w:tabs>
        <w:ind w:right="565"/>
        <w:jc w:val="center"/>
        <w:rPr>
          <w:rFonts w:asciiTheme="minorHAnsi" w:hAnsiTheme="minorHAnsi" w:cstheme="minorHAnsi"/>
          <w:b/>
          <w:sz w:val="22"/>
          <w:szCs w:val="22"/>
          <w:lang w:val="en-US"/>
        </w:rPr>
      </w:pPr>
      <w:r w:rsidRPr="006A72A8">
        <w:rPr>
          <w:rFonts w:asciiTheme="minorHAnsi" w:hAnsiTheme="minorHAnsi" w:cstheme="minorHAnsi"/>
          <w:b/>
          <w:sz w:val="22"/>
          <w:szCs w:val="22"/>
          <w:lang w:val="en-US"/>
        </w:rPr>
        <w:t>Bid D</w:t>
      </w:r>
      <w:r w:rsidR="00E53ABD" w:rsidRPr="006A72A8">
        <w:rPr>
          <w:rFonts w:asciiTheme="minorHAnsi" w:hAnsiTheme="minorHAnsi" w:cstheme="minorHAnsi"/>
          <w:b/>
          <w:sz w:val="22"/>
          <w:szCs w:val="22"/>
          <w:lang w:val="en-US"/>
        </w:rPr>
        <w:t xml:space="preserve">ocumentation for Lot </w:t>
      </w:r>
      <w:r w:rsidRPr="006A72A8">
        <w:rPr>
          <w:rFonts w:asciiTheme="minorHAnsi" w:hAnsiTheme="minorHAnsi" w:cstheme="minorHAnsi"/>
          <w:b/>
          <w:sz w:val="22"/>
          <w:szCs w:val="22"/>
          <w:lang w:val="en-US"/>
        </w:rPr>
        <w:t>No. </w:t>
      </w:r>
      <w:r w:rsidR="00E53ABD" w:rsidRPr="006A72A8">
        <w:rPr>
          <w:rFonts w:asciiTheme="minorHAnsi" w:hAnsiTheme="minorHAnsi" w:cstheme="minorHAnsi"/>
          <w:b/>
          <w:sz w:val="22"/>
          <w:szCs w:val="22"/>
          <w:lang w:val="en-US"/>
        </w:rPr>
        <w:t>1</w:t>
      </w:r>
    </w:p>
    <w:p w14:paraId="1AE13121" w14:textId="77777777" w:rsidR="003939E7" w:rsidRPr="006A72A8" w:rsidRDefault="003939E7" w:rsidP="005E14FF">
      <w:pPr>
        <w:ind w:right="565" w:firstLine="567"/>
        <w:jc w:val="both"/>
        <w:rPr>
          <w:rFonts w:asciiTheme="minorHAnsi" w:hAnsiTheme="minorHAnsi" w:cstheme="minorHAnsi"/>
          <w:sz w:val="22"/>
          <w:szCs w:val="22"/>
          <w:lang w:val="en-US"/>
        </w:rPr>
      </w:pPr>
    </w:p>
    <w:p w14:paraId="4C268379" w14:textId="45A8693B" w:rsidR="003056E4" w:rsidRPr="006A72A8" w:rsidRDefault="003939E7" w:rsidP="005E14FF">
      <w:pPr>
        <w:ind w:right="565" w:firstLine="567"/>
        <w:jc w:val="both"/>
        <w:rPr>
          <w:rFonts w:asciiTheme="minorHAnsi" w:hAnsiTheme="minorHAnsi" w:cstheme="minorHAnsi"/>
          <w:sz w:val="22"/>
          <w:szCs w:val="22"/>
          <w:lang w:val="en-US"/>
        </w:rPr>
      </w:pPr>
      <w:r w:rsidRPr="006A72A8">
        <w:rPr>
          <w:rFonts w:asciiTheme="minorHAnsi" w:hAnsiTheme="minorHAnsi" w:cstheme="minorHAnsi"/>
          <w:sz w:val="22"/>
          <w:szCs w:val="22"/>
          <w:lang w:val="en-US"/>
        </w:rPr>
        <w:t>The selection documentation has been developed in accordance with the</w:t>
      </w:r>
      <w:r w:rsidR="00397475" w:rsidRPr="006A72A8">
        <w:rPr>
          <w:rFonts w:asciiTheme="minorHAnsi" w:hAnsiTheme="minorHAnsi" w:cstheme="minorHAnsi"/>
          <w:sz w:val="22"/>
          <w:szCs w:val="22"/>
          <w:lang w:val="en-US"/>
        </w:rPr>
        <w:t xml:space="preserve"> Airport Ground Operations</w:t>
      </w:r>
      <w:r w:rsidRPr="006A72A8">
        <w:rPr>
          <w:rFonts w:asciiTheme="minorHAnsi" w:hAnsiTheme="minorHAnsi" w:cstheme="minorHAnsi"/>
          <w:sz w:val="22"/>
          <w:szCs w:val="22"/>
          <w:lang w:val="en-US"/>
        </w:rPr>
        <w:t xml:space="preserve"> Rules approved by Order </w:t>
      </w:r>
      <w:r w:rsidR="00397475" w:rsidRPr="006A72A8">
        <w:rPr>
          <w:rFonts w:asciiTheme="minorHAnsi" w:hAnsiTheme="minorHAnsi" w:cstheme="minorHAnsi"/>
          <w:sz w:val="22"/>
          <w:szCs w:val="22"/>
          <w:lang w:val="en-US"/>
        </w:rPr>
        <w:t xml:space="preserve">No. 750 </w:t>
      </w:r>
      <w:r w:rsidRPr="006A72A8">
        <w:rPr>
          <w:rFonts w:asciiTheme="minorHAnsi" w:hAnsiTheme="minorHAnsi" w:cstheme="minorHAnsi"/>
          <w:sz w:val="22"/>
          <w:szCs w:val="22"/>
          <w:lang w:val="en-US"/>
        </w:rPr>
        <w:t xml:space="preserve">of the Minister of Industry and Infrastructure Development of the Republic of Kazakhstan dated </w:t>
      </w:r>
      <w:r w:rsidR="00397475" w:rsidRPr="006A72A8">
        <w:rPr>
          <w:rFonts w:asciiTheme="minorHAnsi" w:hAnsiTheme="minorHAnsi" w:cstheme="minorHAnsi"/>
          <w:sz w:val="22"/>
          <w:szCs w:val="22"/>
          <w:lang w:val="en-US"/>
        </w:rPr>
        <w:t xml:space="preserve">02 </w:t>
      </w:r>
      <w:r w:rsidRPr="006A72A8">
        <w:rPr>
          <w:rFonts w:asciiTheme="minorHAnsi" w:hAnsiTheme="minorHAnsi" w:cstheme="minorHAnsi"/>
          <w:sz w:val="22"/>
          <w:szCs w:val="22"/>
          <w:lang w:val="en-US"/>
        </w:rPr>
        <w:t xml:space="preserve">October 2019 (hereinafter the </w:t>
      </w:r>
      <w:r w:rsidR="00397475" w:rsidRPr="006A72A8">
        <w:rPr>
          <w:rFonts w:asciiTheme="minorHAnsi" w:hAnsiTheme="minorHAnsi" w:cstheme="minorHAnsi"/>
          <w:sz w:val="22"/>
          <w:szCs w:val="22"/>
          <w:lang w:val="en-US"/>
        </w:rPr>
        <w:t>“</w:t>
      </w:r>
      <w:r w:rsidRPr="006A72A8">
        <w:rPr>
          <w:rFonts w:asciiTheme="minorHAnsi" w:hAnsiTheme="minorHAnsi" w:cstheme="minorHAnsi"/>
          <w:sz w:val="22"/>
          <w:szCs w:val="22"/>
          <w:lang w:val="en-US"/>
        </w:rPr>
        <w:t>Rules</w:t>
      </w:r>
      <w:r w:rsidR="00397475" w:rsidRPr="006A72A8">
        <w:rPr>
          <w:rFonts w:asciiTheme="minorHAnsi" w:hAnsiTheme="minorHAnsi" w:cstheme="minorHAnsi"/>
          <w:sz w:val="22"/>
          <w:szCs w:val="22"/>
          <w:lang w:val="en-US"/>
        </w:rPr>
        <w:t>”</w:t>
      </w:r>
      <w:r w:rsidRPr="006A72A8">
        <w:rPr>
          <w:rFonts w:asciiTheme="minorHAnsi" w:hAnsiTheme="minorHAnsi" w:cstheme="minorHAnsi"/>
          <w:sz w:val="22"/>
          <w:szCs w:val="22"/>
          <w:lang w:val="en-US"/>
        </w:rPr>
        <w:t>).</w:t>
      </w:r>
    </w:p>
    <w:p w14:paraId="04BF2C7E" w14:textId="05800E01" w:rsidR="00352763" w:rsidRPr="006A72A8" w:rsidRDefault="00397475" w:rsidP="00491592">
      <w:pPr>
        <w:numPr>
          <w:ilvl w:val="0"/>
          <w:numId w:val="7"/>
        </w:numPr>
        <w:tabs>
          <w:tab w:val="left" w:pos="284"/>
          <w:tab w:val="left" w:pos="3828"/>
        </w:tabs>
        <w:ind w:left="0" w:firstLine="0"/>
        <w:jc w:val="center"/>
        <w:rPr>
          <w:rFonts w:asciiTheme="minorHAnsi" w:hAnsiTheme="minorHAnsi" w:cstheme="minorHAnsi"/>
          <w:b/>
          <w:bCs/>
          <w:sz w:val="22"/>
          <w:szCs w:val="22"/>
          <w:lang w:val="en-US"/>
        </w:rPr>
      </w:pPr>
      <w:r w:rsidRPr="006A72A8">
        <w:rPr>
          <w:rFonts w:asciiTheme="minorHAnsi" w:hAnsiTheme="minorHAnsi" w:cstheme="minorHAnsi"/>
          <w:b/>
          <w:bCs/>
          <w:sz w:val="22"/>
          <w:szCs w:val="22"/>
          <w:lang w:val="en-US"/>
        </w:rPr>
        <w:t>General</w:t>
      </w:r>
    </w:p>
    <w:tbl>
      <w:tblPr>
        <w:tblStyle w:val="afb"/>
        <w:tblW w:w="0" w:type="auto"/>
        <w:tblLook w:val="04A0" w:firstRow="1" w:lastRow="0" w:firstColumn="1" w:lastColumn="0" w:noHBand="0" w:noVBand="1"/>
      </w:tblPr>
      <w:tblGrid>
        <w:gridCol w:w="4531"/>
        <w:gridCol w:w="4818"/>
      </w:tblGrid>
      <w:tr w:rsidR="00454857" w:rsidRPr="006A72A8" w14:paraId="6341C7F4" w14:textId="77777777" w:rsidTr="0050458C">
        <w:tc>
          <w:tcPr>
            <w:tcW w:w="4531" w:type="dxa"/>
            <w:vAlign w:val="center"/>
          </w:tcPr>
          <w:p w14:paraId="6435455B" w14:textId="750CD3D7" w:rsidR="00454857" w:rsidRPr="006A72A8" w:rsidRDefault="00A83145" w:rsidP="00A83145">
            <w:pPr>
              <w:tabs>
                <w:tab w:val="left" w:pos="1701"/>
                <w:tab w:val="left" w:pos="1843"/>
                <w:tab w:val="left" w:pos="2127"/>
              </w:tabs>
              <w:spacing w:line="240" w:lineRule="auto"/>
              <w:rPr>
                <w:rFonts w:asciiTheme="minorHAnsi" w:hAnsiTheme="minorHAnsi" w:cstheme="minorHAnsi"/>
                <w:sz w:val="22"/>
                <w:szCs w:val="22"/>
                <w:lang w:val="en-US"/>
              </w:rPr>
            </w:pPr>
            <w:r w:rsidRPr="006A72A8">
              <w:rPr>
                <w:rFonts w:asciiTheme="minorHAnsi" w:hAnsiTheme="minorHAnsi" w:cstheme="minorHAnsi"/>
                <w:sz w:val="22"/>
                <w:szCs w:val="22"/>
                <w:lang w:val="en-US"/>
              </w:rPr>
              <w:t>Airport operator</w:t>
            </w:r>
          </w:p>
        </w:tc>
        <w:tc>
          <w:tcPr>
            <w:tcW w:w="4818" w:type="dxa"/>
            <w:vAlign w:val="center"/>
          </w:tcPr>
          <w:p w14:paraId="6AB2AA72" w14:textId="69DF2A59" w:rsidR="00454857" w:rsidRPr="006A72A8" w:rsidRDefault="00A83145" w:rsidP="00A83145">
            <w:pPr>
              <w:tabs>
                <w:tab w:val="left" w:pos="1701"/>
                <w:tab w:val="left" w:pos="1843"/>
                <w:tab w:val="left" w:pos="2127"/>
              </w:tabs>
              <w:spacing w:line="240" w:lineRule="auto"/>
              <w:rPr>
                <w:rFonts w:asciiTheme="minorHAnsi" w:hAnsiTheme="minorHAnsi" w:cstheme="minorHAnsi"/>
                <w:sz w:val="22"/>
                <w:szCs w:val="22"/>
                <w:lang w:val="en-US"/>
              </w:rPr>
            </w:pPr>
            <w:r w:rsidRPr="006A72A8">
              <w:rPr>
                <w:rFonts w:asciiTheme="minorHAnsi" w:hAnsiTheme="minorHAnsi" w:cstheme="minorHAnsi"/>
                <w:sz w:val="22"/>
                <w:szCs w:val="22"/>
                <w:lang w:val="en-US"/>
              </w:rPr>
              <w:t>Almaty International Airport</w:t>
            </w:r>
            <w:r w:rsidR="00397475" w:rsidRPr="006A72A8">
              <w:rPr>
                <w:rFonts w:asciiTheme="minorHAnsi" w:hAnsiTheme="minorHAnsi" w:cstheme="minorHAnsi"/>
                <w:sz w:val="22"/>
                <w:szCs w:val="22"/>
                <w:lang w:val="en-US"/>
              </w:rPr>
              <w:t xml:space="preserve"> JSC</w:t>
            </w:r>
          </w:p>
        </w:tc>
      </w:tr>
      <w:tr w:rsidR="00A83145" w:rsidRPr="006A72A8" w14:paraId="66022471" w14:textId="77777777" w:rsidTr="0050458C">
        <w:tc>
          <w:tcPr>
            <w:tcW w:w="4531" w:type="dxa"/>
            <w:vAlign w:val="center"/>
          </w:tcPr>
          <w:p w14:paraId="5337A7B3" w14:textId="328FB05C" w:rsidR="00A83145" w:rsidRPr="006A72A8" w:rsidRDefault="00A83145" w:rsidP="00A83145">
            <w:pPr>
              <w:tabs>
                <w:tab w:val="left" w:pos="1701"/>
                <w:tab w:val="left" w:pos="1843"/>
                <w:tab w:val="left" w:pos="2127"/>
              </w:tabs>
              <w:spacing w:line="240" w:lineRule="auto"/>
              <w:rPr>
                <w:rFonts w:asciiTheme="minorHAnsi" w:hAnsiTheme="minorHAnsi" w:cstheme="minorHAnsi"/>
                <w:sz w:val="22"/>
                <w:szCs w:val="22"/>
                <w:lang w:val="en-US"/>
              </w:rPr>
            </w:pPr>
            <w:r w:rsidRPr="006A72A8">
              <w:rPr>
                <w:rFonts w:asciiTheme="minorHAnsi" w:hAnsiTheme="minorHAnsi" w:cstheme="minorHAnsi"/>
                <w:sz w:val="22"/>
                <w:szCs w:val="22"/>
                <w:lang w:val="en-US"/>
              </w:rPr>
              <w:t>Location of the airport operator</w:t>
            </w:r>
          </w:p>
        </w:tc>
        <w:tc>
          <w:tcPr>
            <w:tcW w:w="4818" w:type="dxa"/>
            <w:vAlign w:val="center"/>
          </w:tcPr>
          <w:p w14:paraId="192971DF" w14:textId="56A6119E" w:rsidR="00A83145" w:rsidRPr="006A72A8" w:rsidRDefault="00397475" w:rsidP="00397475">
            <w:pPr>
              <w:tabs>
                <w:tab w:val="left" w:pos="1701"/>
                <w:tab w:val="left" w:pos="1843"/>
                <w:tab w:val="left" w:pos="2127"/>
              </w:tabs>
              <w:spacing w:line="240" w:lineRule="auto"/>
              <w:rPr>
                <w:rFonts w:asciiTheme="minorHAnsi" w:hAnsiTheme="minorHAnsi" w:cstheme="minorHAnsi"/>
                <w:sz w:val="22"/>
                <w:szCs w:val="22"/>
                <w:lang w:val="en-US"/>
              </w:rPr>
            </w:pPr>
            <w:r w:rsidRPr="006A72A8">
              <w:rPr>
                <w:rFonts w:asciiTheme="minorHAnsi" w:hAnsiTheme="minorHAnsi" w:cstheme="minorHAnsi"/>
                <w:sz w:val="22"/>
                <w:szCs w:val="22"/>
                <w:lang w:val="en-US"/>
              </w:rPr>
              <w:t>Mailin Street</w:t>
            </w:r>
            <w:r w:rsidR="006A72A8" w:rsidRPr="006A72A8">
              <w:rPr>
                <w:rFonts w:asciiTheme="minorHAnsi" w:hAnsiTheme="minorHAnsi" w:cstheme="minorHAnsi"/>
                <w:sz w:val="22"/>
                <w:szCs w:val="22"/>
                <w:lang w:val="en-US"/>
              </w:rPr>
              <w:t xml:space="preserve"> #2</w:t>
            </w:r>
            <w:r w:rsidRPr="006A72A8">
              <w:rPr>
                <w:rFonts w:asciiTheme="minorHAnsi" w:hAnsiTheme="minorHAnsi" w:cstheme="minorHAnsi"/>
                <w:sz w:val="22"/>
                <w:szCs w:val="22"/>
                <w:lang w:val="en-US"/>
              </w:rPr>
              <w:t>, Almaty</w:t>
            </w:r>
            <w:r w:rsidR="00775A1E" w:rsidRPr="006A72A8">
              <w:rPr>
                <w:rFonts w:asciiTheme="minorHAnsi" w:hAnsiTheme="minorHAnsi" w:cstheme="minorHAnsi"/>
                <w:sz w:val="22"/>
                <w:szCs w:val="22"/>
                <w:lang w:val="en-US"/>
              </w:rPr>
              <w:t xml:space="preserve">/Kazakhstan </w:t>
            </w:r>
          </w:p>
        </w:tc>
      </w:tr>
      <w:tr w:rsidR="00A83145" w:rsidRPr="006A72A8" w14:paraId="68502C84" w14:textId="77777777" w:rsidTr="0050458C">
        <w:tc>
          <w:tcPr>
            <w:tcW w:w="4531" w:type="dxa"/>
            <w:vAlign w:val="center"/>
          </w:tcPr>
          <w:p w14:paraId="61B2D81D" w14:textId="5BAE90AF" w:rsidR="00A83145" w:rsidRPr="006A72A8" w:rsidRDefault="00E36FC7" w:rsidP="00A83145">
            <w:pPr>
              <w:tabs>
                <w:tab w:val="left" w:pos="1701"/>
                <w:tab w:val="left" w:pos="1843"/>
                <w:tab w:val="left" w:pos="2127"/>
              </w:tabs>
              <w:spacing w:line="240" w:lineRule="auto"/>
              <w:rPr>
                <w:rFonts w:asciiTheme="minorHAnsi" w:hAnsiTheme="minorHAnsi" w:cstheme="minorHAnsi"/>
                <w:sz w:val="22"/>
                <w:szCs w:val="22"/>
                <w:lang w:val="en-US"/>
              </w:rPr>
            </w:pPr>
            <w:r w:rsidRPr="006A72A8">
              <w:rPr>
                <w:rFonts w:asciiTheme="minorHAnsi" w:hAnsiTheme="minorHAnsi" w:cstheme="minorHAnsi"/>
                <w:sz w:val="22"/>
                <w:szCs w:val="22"/>
                <w:lang w:val="en-US"/>
              </w:rPr>
              <w:t xml:space="preserve">Brief description of </w:t>
            </w:r>
            <w:r w:rsidR="00397475" w:rsidRPr="006A72A8">
              <w:rPr>
                <w:rFonts w:asciiTheme="minorHAnsi" w:hAnsiTheme="minorHAnsi" w:cstheme="minorHAnsi"/>
                <w:sz w:val="22"/>
                <w:szCs w:val="22"/>
                <w:lang w:val="en-US"/>
              </w:rPr>
              <w:t xml:space="preserve">the </w:t>
            </w:r>
            <w:r w:rsidRPr="006A72A8">
              <w:rPr>
                <w:rFonts w:asciiTheme="minorHAnsi" w:hAnsiTheme="minorHAnsi" w:cstheme="minorHAnsi"/>
                <w:sz w:val="22"/>
                <w:szCs w:val="22"/>
                <w:lang w:val="en-US"/>
              </w:rPr>
              <w:t>services</w:t>
            </w:r>
          </w:p>
        </w:tc>
        <w:tc>
          <w:tcPr>
            <w:tcW w:w="4818" w:type="dxa"/>
            <w:vAlign w:val="center"/>
          </w:tcPr>
          <w:p w14:paraId="5BF1E9B7" w14:textId="77777777" w:rsidR="00397475" w:rsidRPr="006A72A8" w:rsidRDefault="00397475" w:rsidP="00397475">
            <w:pPr>
              <w:tabs>
                <w:tab w:val="left" w:pos="1701"/>
                <w:tab w:val="left" w:pos="1843"/>
                <w:tab w:val="left" w:pos="2127"/>
              </w:tabs>
              <w:spacing w:line="240" w:lineRule="auto"/>
              <w:rPr>
                <w:rFonts w:asciiTheme="minorHAnsi" w:hAnsiTheme="minorHAnsi" w:cstheme="minorHAnsi"/>
                <w:sz w:val="22"/>
                <w:szCs w:val="22"/>
                <w:lang w:val="en-US"/>
              </w:rPr>
            </w:pPr>
            <w:r w:rsidRPr="006A72A8">
              <w:rPr>
                <w:rFonts w:asciiTheme="minorHAnsi" w:hAnsiTheme="minorHAnsi" w:cstheme="minorHAnsi"/>
                <w:sz w:val="22"/>
                <w:szCs w:val="22"/>
                <w:lang w:val="en-US"/>
              </w:rPr>
              <w:t xml:space="preserve">A portion of the </w:t>
            </w:r>
            <w:r w:rsidR="00E36FC7" w:rsidRPr="006A72A8">
              <w:rPr>
                <w:rFonts w:asciiTheme="minorHAnsi" w:hAnsiTheme="minorHAnsi" w:cstheme="minorHAnsi"/>
                <w:sz w:val="22"/>
                <w:szCs w:val="22"/>
                <w:lang w:val="en-US"/>
              </w:rPr>
              <w:t xml:space="preserve">ground handling services approved by Minister for Investments and Development of the Republic of Kazakhstan dated </w:t>
            </w:r>
            <w:r w:rsidRPr="006A72A8">
              <w:rPr>
                <w:rFonts w:asciiTheme="minorHAnsi" w:hAnsiTheme="minorHAnsi" w:cstheme="minorHAnsi"/>
                <w:sz w:val="22"/>
                <w:szCs w:val="22"/>
                <w:lang w:val="en-US"/>
              </w:rPr>
              <w:t xml:space="preserve">30 </w:t>
            </w:r>
            <w:r w:rsidR="00E36FC7" w:rsidRPr="006A72A8">
              <w:rPr>
                <w:rFonts w:asciiTheme="minorHAnsi" w:hAnsiTheme="minorHAnsi" w:cstheme="minorHAnsi"/>
                <w:sz w:val="22"/>
                <w:szCs w:val="22"/>
                <w:lang w:val="en-US"/>
              </w:rPr>
              <w:t xml:space="preserve">October 2018 </w:t>
            </w:r>
            <w:r w:rsidRPr="006A72A8">
              <w:rPr>
                <w:rFonts w:asciiTheme="minorHAnsi" w:hAnsiTheme="minorHAnsi" w:cstheme="minorHAnsi"/>
                <w:sz w:val="22"/>
                <w:szCs w:val="22"/>
                <w:lang w:val="en-US"/>
              </w:rPr>
              <w:t>No. </w:t>
            </w:r>
            <w:r w:rsidR="00E36FC7" w:rsidRPr="006A72A8">
              <w:rPr>
                <w:rFonts w:asciiTheme="minorHAnsi" w:hAnsiTheme="minorHAnsi" w:cstheme="minorHAnsi"/>
                <w:sz w:val="22"/>
                <w:szCs w:val="22"/>
                <w:lang w:val="en-US"/>
              </w:rPr>
              <w:t xml:space="preserve">749 “On </w:t>
            </w:r>
            <w:r w:rsidRPr="006A72A8">
              <w:rPr>
                <w:rFonts w:asciiTheme="minorHAnsi" w:hAnsiTheme="minorHAnsi" w:cstheme="minorHAnsi"/>
                <w:sz w:val="22"/>
                <w:szCs w:val="22"/>
                <w:lang w:val="en-US"/>
              </w:rPr>
              <w:t>A</w:t>
            </w:r>
            <w:r w:rsidR="00E36FC7" w:rsidRPr="006A72A8">
              <w:rPr>
                <w:rFonts w:asciiTheme="minorHAnsi" w:hAnsiTheme="minorHAnsi" w:cstheme="minorHAnsi"/>
                <w:sz w:val="22"/>
                <w:szCs w:val="22"/>
                <w:lang w:val="en-US"/>
              </w:rPr>
              <w:t xml:space="preserve">pproval of </w:t>
            </w:r>
            <w:r w:rsidRPr="006A72A8">
              <w:rPr>
                <w:rFonts w:asciiTheme="minorHAnsi" w:hAnsiTheme="minorHAnsi" w:cstheme="minorHAnsi"/>
                <w:sz w:val="22"/>
                <w:szCs w:val="22"/>
                <w:lang w:val="en-US"/>
              </w:rPr>
              <w:t xml:space="preserve">a List </w:t>
            </w:r>
            <w:r w:rsidR="00E36FC7" w:rsidRPr="006A72A8">
              <w:rPr>
                <w:rFonts w:asciiTheme="minorHAnsi" w:hAnsiTheme="minorHAnsi" w:cstheme="minorHAnsi"/>
                <w:sz w:val="22"/>
                <w:szCs w:val="22"/>
                <w:lang w:val="en-US"/>
              </w:rPr>
              <w:t xml:space="preserve">of </w:t>
            </w:r>
            <w:r w:rsidRPr="006A72A8">
              <w:rPr>
                <w:rFonts w:asciiTheme="minorHAnsi" w:hAnsiTheme="minorHAnsi" w:cstheme="minorHAnsi"/>
                <w:sz w:val="22"/>
                <w:szCs w:val="22"/>
                <w:lang w:val="en-US"/>
              </w:rPr>
              <w:t>Airfield and Ground Handling Goods, Works, Services that Form a Part of the Airport Activities</w:t>
            </w:r>
            <w:r w:rsidR="00E36FC7" w:rsidRPr="006A72A8">
              <w:rPr>
                <w:rFonts w:asciiTheme="minorHAnsi" w:hAnsiTheme="minorHAnsi" w:cstheme="minorHAnsi"/>
                <w:sz w:val="22"/>
                <w:szCs w:val="22"/>
                <w:lang w:val="en-US"/>
              </w:rPr>
              <w:t xml:space="preserve">”, </w:t>
            </w:r>
          </w:p>
          <w:p w14:paraId="08F897AA" w14:textId="40A9370C" w:rsidR="00A42C83" w:rsidRPr="006A72A8" w:rsidRDefault="00775A1E" w:rsidP="00397475">
            <w:pPr>
              <w:tabs>
                <w:tab w:val="left" w:pos="1701"/>
                <w:tab w:val="left" w:pos="1843"/>
                <w:tab w:val="left" w:pos="2127"/>
              </w:tabs>
              <w:spacing w:line="240" w:lineRule="auto"/>
              <w:rPr>
                <w:rFonts w:asciiTheme="minorHAnsi" w:hAnsiTheme="minorHAnsi" w:cstheme="minorHAnsi"/>
                <w:sz w:val="22"/>
                <w:szCs w:val="22"/>
                <w:lang w:val="en-US"/>
              </w:rPr>
            </w:pPr>
            <w:r w:rsidRPr="006A72A8">
              <w:rPr>
                <w:rFonts w:asciiTheme="minorHAnsi" w:hAnsiTheme="minorHAnsi" w:cstheme="minorHAnsi"/>
                <w:color w:val="FF0000"/>
                <w:sz w:val="22"/>
                <w:szCs w:val="22"/>
                <w:lang w:val="en-US"/>
              </w:rPr>
              <w:t xml:space="preserve">IMPORTANT: </w:t>
            </w:r>
            <w:r w:rsidR="00397475" w:rsidRPr="006A72A8">
              <w:rPr>
                <w:rFonts w:asciiTheme="minorHAnsi" w:hAnsiTheme="minorHAnsi" w:cstheme="minorHAnsi"/>
                <w:sz w:val="22"/>
                <w:szCs w:val="22"/>
                <w:lang w:val="en-US"/>
              </w:rPr>
              <w:t>the d</w:t>
            </w:r>
            <w:r w:rsidR="00E36FC7" w:rsidRPr="006A72A8">
              <w:rPr>
                <w:rFonts w:asciiTheme="minorHAnsi" w:hAnsiTheme="minorHAnsi" w:cstheme="minorHAnsi"/>
                <w:sz w:val="22"/>
                <w:szCs w:val="22"/>
                <w:lang w:val="en-US"/>
              </w:rPr>
              <w:t xml:space="preserve">etailed description of the services that are the subject of the tender is given in the Technical Specification </w:t>
            </w:r>
            <w:r w:rsidR="00397475" w:rsidRPr="006A72A8">
              <w:rPr>
                <w:rFonts w:asciiTheme="minorHAnsi" w:hAnsiTheme="minorHAnsi" w:cstheme="minorHAnsi"/>
                <w:sz w:val="22"/>
                <w:szCs w:val="22"/>
                <w:lang w:val="en-US"/>
              </w:rPr>
              <w:t xml:space="preserve">to </w:t>
            </w:r>
            <w:r w:rsidR="00E36FC7" w:rsidRPr="006A72A8">
              <w:rPr>
                <w:rFonts w:asciiTheme="minorHAnsi" w:hAnsiTheme="minorHAnsi" w:cstheme="minorHAnsi"/>
                <w:sz w:val="22"/>
                <w:szCs w:val="22"/>
                <w:lang w:val="en-US"/>
              </w:rPr>
              <w:t>this Tender Documentation.</w:t>
            </w:r>
          </w:p>
          <w:p w14:paraId="2519C2BA" w14:textId="12DB3C7C" w:rsidR="00775A1E" w:rsidRPr="006A72A8" w:rsidRDefault="00775A1E" w:rsidP="00397475">
            <w:pPr>
              <w:tabs>
                <w:tab w:val="left" w:pos="1701"/>
                <w:tab w:val="left" w:pos="1843"/>
                <w:tab w:val="left" w:pos="2127"/>
              </w:tabs>
              <w:spacing w:line="240" w:lineRule="auto"/>
              <w:rPr>
                <w:rFonts w:asciiTheme="minorHAnsi" w:hAnsiTheme="minorHAnsi" w:cstheme="minorHAnsi"/>
                <w:sz w:val="22"/>
                <w:szCs w:val="22"/>
                <w:lang w:val="en-US"/>
              </w:rPr>
            </w:pPr>
            <w:r w:rsidRPr="006A72A8">
              <w:rPr>
                <w:rFonts w:asciiTheme="minorHAnsi" w:hAnsiTheme="minorHAnsi" w:cstheme="minorHAnsi"/>
                <w:color w:val="FF0000"/>
                <w:sz w:val="22"/>
                <w:szCs w:val="22"/>
                <w:lang w:val="en-US"/>
              </w:rPr>
              <w:t xml:space="preserve">IMPORTANT: </w:t>
            </w:r>
            <w:r w:rsidRPr="006A72A8">
              <w:rPr>
                <w:rFonts w:asciiTheme="minorHAnsi" w:hAnsiTheme="minorHAnsi" w:cstheme="minorHAnsi"/>
                <w:sz w:val="22"/>
                <w:szCs w:val="22"/>
                <w:lang w:val="en-US"/>
              </w:rPr>
              <w:t>applications from potential suppliers are accepted for a range of all services listed in paragraph 2 of the Technical Specification, which is an integral part of this Technical Specification.</w:t>
            </w:r>
          </w:p>
        </w:tc>
      </w:tr>
      <w:tr w:rsidR="00454857" w:rsidRPr="006A72A8" w14:paraId="50461492" w14:textId="77777777" w:rsidTr="00454857">
        <w:tc>
          <w:tcPr>
            <w:tcW w:w="4531" w:type="dxa"/>
          </w:tcPr>
          <w:p w14:paraId="4E1C0AC8" w14:textId="1475015A" w:rsidR="00E36FC7" w:rsidRPr="006A72A8" w:rsidRDefault="00397475" w:rsidP="00A83145">
            <w:pPr>
              <w:tabs>
                <w:tab w:val="left" w:pos="1701"/>
                <w:tab w:val="left" w:pos="1843"/>
                <w:tab w:val="left" w:pos="2127"/>
              </w:tabs>
              <w:spacing w:line="240" w:lineRule="auto"/>
              <w:rPr>
                <w:rFonts w:asciiTheme="minorHAnsi" w:hAnsiTheme="minorHAnsi" w:cstheme="minorHAnsi"/>
                <w:sz w:val="22"/>
                <w:szCs w:val="22"/>
                <w:lang w:val="en-US"/>
              </w:rPr>
            </w:pPr>
            <w:r w:rsidRPr="006A72A8">
              <w:rPr>
                <w:rFonts w:asciiTheme="minorHAnsi" w:hAnsiTheme="minorHAnsi" w:cstheme="minorHAnsi"/>
                <w:sz w:val="22"/>
                <w:szCs w:val="22"/>
                <w:lang w:val="en-US"/>
              </w:rPr>
              <w:t>Technical Specification</w:t>
            </w:r>
          </w:p>
        </w:tc>
        <w:tc>
          <w:tcPr>
            <w:tcW w:w="4818" w:type="dxa"/>
          </w:tcPr>
          <w:p w14:paraId="24D6674F" w14:textId="7B7B7BCF" w:rsidR="003D23AF" w:rsidRPr="006A72A8" w:rsidRDefault="00397475" w:rsidP="00A83145">
            <w:pPr>
              <w:tabs>
                <w:tab w:val="left" w:pos="1701"/>
                <w:tab w:val="left" w:pos="1843"/>
                <w:tab w:val="left" w:pos="2127"/>
              </w:tabs>
              <w:spacing w:line="240" w:lineRule="auto"/>
              <w:rPr>
                <w:rFonts w:asciiTheme="minorHAnsi" w:hAnsiTheme="minorHAnsi" w:cstheme="minorHAnsi"/>
                <w:sz w:val="22"/>
                <w:szCs w:val="22"/>
                <w:lang w:val="en-US"/>
              </w:rPr>
            </w:pPr>
            <w:r w:rsidRPr="006A72A8">
              <w:rPr>
                <w:rFonts w:asciiTheme="minorHAnsi" w:hAnsiTheme="minorHAnsi" w:cstheme="minorHAnsi"/>
                <w:sz w:val="22"/>
                <w:szCs w:val="22"/>
                <w:lang w:val="en-US"/>
              </w:rPr>
              <w:t>Appendix</w:t>
            </w:r>
            <w:r w:rsidR="00E36FC7" w:rsidRPr="006A72A8">
              <w:rPr>
                <w:rFonts w:asciiTheme="minorHAnsi" w:hAnsiTheme="minorHAnsi" w:cstheme="minorHAnsi"/>
                <w:sz w:val="22"/>
                <w:szCs w:val="22"/>
                <w:lang w:val="en-US"/>
              </w:rPr>
              <w:t xml:space="preserve"> 1</w:t>
            </w:r>
          </w:p>
        </w:tc>
      </w:tr>
      <w:tr w:rsidR="00A83145" w:rsidRPr="006A72A8" w14:paraId="43419BDE" w14:textId="77777777" w:rsidTr="00454857">
        <w:tc>
          <w:tcPr>
            <w:tcW w:w="4531" w:type="dxa"/>
          </w:tcPr>
          <w:p w14:paraId="4DD4646B" w14:textId="2C3B7988" w:rsidR="00A83145" w:rsidRPr="006A72A8" w:rsidRDefault="00397475" w:rsidP="00397475">
            <w:pPr>
              <w:tabs>
                <w:tab w:val="left" w:pos="1701"/>
                <w:tab w:val="left" w:pos="1843"/>
                <w:tab w:val="left" w:pos="2127"/>
              </w:tabs>
              <w:spacing w:line="240" w:lineRule="auto"/>
              <w:rPr>
                <w:rFonts w:asciiTheme="minorHAnsi" w:hAnsiTheme="minorHAnsi" w:cstheme="minorHAnsi"/>
                <w:sz w:val="22"/>
                <w:szCs w:val="22"/>
                <w:lang w:val="en-US"/>
              </w:rPr>
            </w:pPr>
            <w:r w:rsidRPr="006A72A8">
              <w:rPr>
                <w:rFonts w:asciiTheme="minorHAnsi" w:hAnsiTheme="minorHAnsi" w:cstheme="minorHAnsi"/>
                <w:sz w:val="22"/>
                <w:szCs w:val="22"/>
                <w:lang w:val="en-US"/>
              </w:rPr>
              <w:t xml:space="preserve">Bidder </w:t>
            </w:r>
            <w:r w:rsidR="00932A1B" w:rsidRPr="006A72A8">
              <w:rPr>
                <w:rFonts w:asciiTheme="minorHAnsi" w:hAnsiTheme="minorHAnsi" w:cstheme="minorHAnsi"/>
                <w:sz w:val="22"/>
                <w:szCs w:val="22"/>
                <w:lang w:val="en-US"/>
              </w:rPr>
              <w:t>Assessment Criteria</w:t>
            </w:r>
          </w:p>
        </w:tc>
        <w:tc>
          <w:tcPr>
            <w:tcW w:w="4818" w:type="dxa"/>
          </w:tcPr>
          <w:p w14:paraId="681D3330" w14:textId="1DFA7C21" w:rsidR="00A83145" w:rsidRPr="006A72A8" w:rsidRDefault="00A83145" w:rsidP="00A83145">
            <w:pPr>
              <w:tabs>
                <w:tab w:val="left" w:pos="1701"/>
                <w:tab w:val="left" w:pos="1843"/>
                <w:tab w:val="left" w:pos="2127"/>
              </w:tabs>
              <w:spacing w:line="240" w:lineRule="auto"/>
              <w:rPr>
                <w:rFonts w:asciiTheme="minorHAnsi" w:hAnsiTheme="minorHAnsi" w:cstheme="minorHAnsi"/>
                <w:sz w:val="22"/>
                <w:szCs w:val="22"/>
                <w:lang w:val="en-US"/>
              </w:rPr>
            </w:pPr>
            <w:r w:rsidRPr="006A72A8">
              <w:rPr>
                <w:rFonts w:asciiTheme="minorHAnsi" w:hAnsiTheme="minorHAnsi" w:cstheme="minorHAnsi"/>
                <w:sz w:val="22"/>
                <w:szCs w:val="22"/>
                <w:lang w:val="en-US"/>
              </w:rPr>
              <w:t>Appendix 2</w:t>
            </w:r>
          </w:p>
        </w:tc>
      </w:tr>
      <w:tr w:rsidR="00224AB8" w:rsidRPr="006A72A8" w14:paraId="5C2D9B21" w14:textId="77777777" w:rsidTr="00454857">
        <w:tc>
          <w:tcPr>
            <w:tcW w:w="4531" w:type="dxa"/>
          </w:tcPr>
          <w:p w14:paraId="0E1C41A1" w14:textId="19A0A12D" w:rsidR="00224AB8" w:rsidRPr="006A72A8" w:rsidRDefault="00397475" w:rsidP="00A83145">
            <w:pPr>
              <w:tabs>
                <w:tab w:val="left" w:pos="1701"/>
                <w:tab w:val="left" w:pos="1843"/>
                <w:tab w:val="left" w:pos="2127"/>
              </w:tabs>
              <w:rPr>
                <w:rFonts w:asciiTheme="minorHAnsi" w:hAnsiTheme="minorHAnsi" w:cstheme="minorHAnsi"/>
                <w:sz w:val="22"/>
                <w:szCs w:val="22"/>
                <w:lang w:val="en-US"/>
              </w:rPr>
            </w:pPr>
            <w:r w:rsidRPr="006A72A8">
              <w:rPr>
                <w:rFonts w:asciiTheme="minorHAnsi" w:hAnsiTheme="minorHAnsi" w:cstheme="minorHAnsi"/>
                <w:sz w:val="22"/>
                <w:szCs w:val="22"/>
                <w:lang w:val="en-US"/>
              </w:rPr>
              <w:t>Contract term</w:t>
            </w:r>
          </w:p>
        </w:tc>
        <w:tc>
          <w:tcPr>
            <w:tcW w:w="4818" w:type="dxa"/>
          </w:tcPr>
          <w:p w14:paraId="68EAED80" w14:textId="77777777" w:rsidR="0003493F" w:rsidRPr="006A72A8" w:rsidRDefault="0003493F" w:rsidP="0003493F">
            <w:pPr>
              <w:tabs>
                <w:tab w:val="left" w:pos="1701"/>
                <w:tab w:val="left" w:pos="1843"/>
                <w:tab w:val="left" w:pos="2127"/>
              </w:tabs>
              <w:spacing w:line="240" w:lineRule="auto"/>
              <w:rPr>
                <w:rFonts w:asciiTheme="minorHAnsi" w:hAnsiTheme="minorHAnsi" w:cstheme="minorHAnsi"/>
                <w:sz w:val="22"/>
                <w:szCs w:val="22"/>
                <w:lang w:val="en-US"/>
              </w:rPr>
            </w:pPr>
            <w:r w:rsidRPr="006A72A8">
              <w:rPr>
                <w:rFonts w:asciiTheme="minorHAnsi" w:hAnsiTheme="minorHAnsi" w:cstheme="minorHAnsi"/>
                <w:sz w:val="22"/>
                <w:szCs w:val="22"/>
                <w:lang w:val="en-US"/>
              </w:rPr>
              <w:t>6 years</w:t>
            </w:r>
          </w:p>
          <w:p w14:paraId="5DE09B2D" w14:textId="77777777" w:rsidR="0003493F" w:rsidRPr="006A72A8" w:rsidRDefault="0003493F" w:rsidP="0003493F">
            <w:pPr>
              <w:tabs>
                <w:tab w:val="left" w:pos="1701"/>
                <w:tab w:val="left" w:pos="1843"/>
                <w:tab w:val="left" w:pos="2127"/>
              </w:tabs>
              <w:spacing w:line="240" w:lineRule="auto"/>
              <w:rPr>
                <w:rFonts w:asciiTheme="minorHAnsi" w:hAnsiTheme="minorHAnsi" w:cstheme="minorHAnsi"/>
                <w:sz w:val="22"/>
                <w:szCs w:val="22"/>
                <w:lang w:val="en-US"/>
              </w:rPr>
            </w:pPr>
          </w:p>
          <w:p w14:paraId="1C791975" w14:textId="77777777" w:rsidR="00224AB8" w:rsidRPr="006A72A8" w:rsidRDefault="00775A1E" w:rsidP="00397475">
            <w:pPr>
              <w:tabs>
                <w:tab w:val="left" w:pos="1701"/>
                <w:tab w:val="left" w:pos="1843"/>
                <w:tab w:val="left" w:pos="2127"/>
              </w:tabs>
              <w:spacing w:line="240" w:lineRule="auto"/>
              <w:rPr>
                <w:rFonts w:asciiTheme="minorHAnsi" w:hAnsiTheme="minorHAnsi" w:cstheme="minorHAnsi"/>
                <w:sz w:val="22"/>
                <w:szCs w:val="22"/>
                <w:lang w:val="en-US"/>
              </w:rPr>
            </w:pPr>
            <w:r w:rsidRPr="006A72A8">
              <w:rPr>
                <w:rFonts w:asciiTheme="minorHAnsi" w:hAnsiTheme="minorHAnsi" w:cstheme="minorHAnsi"/>
                <w:color w:val="FF0000"/>
                <w:sz w:val="22"/>
                <w:szCs w:val="22"/>
                <w:lang w:val="en-US"/>
              </w:rPr>
              <w:t xml:space="preserve">IMPORTANT: </w:t>
            </w:r>
            <w:r w:rsidR="00397475" w:rsidRPr="006A72A8">
              <w:rPr>
                <w:rFonts w:asciiTheme="minorHAnsi" w:hAnsiTheme="minorHAnsi" w:cstheme="minorHAnsi"/>
                <w:sz w:val="22"/>
                <w:szCs w:val="22"/>
                <w:lang w:val="en-US"/>
              </w:rPr>
              <w:t xml:space="preserve">A service provider shall proceed with its </w:t>
            </w:r>
            <w:r w:rsidR="0003493F" w:rsidRPr="006A72A8">
              <w:rPr>
                <w:rFonts w:asciiTheme="minorHAnsi" w:hAnsiTheme="minorHAnsi" w:cstheme="minorHAnsi"/>
                <w:sz w:val="22"/>
                <w:szCs w:val="22"/>
                <w:lang w:val="en-US"/>
              </w:rPr>
              <w:t xml:space="preserve">contractual obligations </w:t>
            </w:r>
            <w:r w:rsidR="00397475" w:rsidRPr="006A72A8">
              <w:rPr>
                <w:rFonts w:asciiTheme="minorHAnsi" w:hAnsiTheme="minorHAnsi" w:cstheme="minorHAnsi"/>
                <w:sz w:val="22"/>
                <w:szCs w:val="22"/>
                <w:lang w:val="en-US"/>
              </w:rPr>
              <w:t xml:space="preserve">within </w:t>
            </w:r>
            <w:r w:rsidR="0003493F" w:rsidRPr="006A72A8">
              <w:rPr>
                <w:rFonts w:asciiTheme="minorHAnsi" w:hAnsiTheme="minorHAnsi" w:cstheme="minorHAnsi"/>
                <w:sz w:val="22"/>
                <w:szCs w:val="22"/>
                <w:lang w:val="en-US"/>
              </w:rPr>
              <w:t>six</w:t>
            </w:r>
            <w:r w:rsidR="00397475" w:rsidRPr="006A72A8">
              <w:rPr>
                <w:rFonts w:asciiTheme="minorHAnsi" w:hAnsiTheme="minorHAnsi" w:cstheme="minorHAnsi"/>
                <w:sz w:val="22"/>
                <w:szCs w:val="22"/>
                <w:lang w:val="en-US"/>
              </w:rPr>
              <w:t xml:space="preserve"> (6</w:t>
            </w:r>
            <w:r w:rsidR="0003493F" w:rsidRPr="006A72A8">
              <w:rPr>
                <w:rFonts w:asciiTheme="minorHAnsi" w:hAnsiTheme="minorHAnsi" w:cstheme="minorHAnsi"/>
                <w:sz w:val="22"/>
                <w:szCs w:val="22"/>
                <w:lang w:val="en-US"/>
              </w:rPr>
              <w:t xml:space="preserve">) months from the date of </w:t>
            </w:r>
            <w:r w:rsidR="00397475" w:rsidRPr="006A72A8">
              <w:rPr>
                <w:rFonts w:asciiTheme="minorHAnsi" w:hAnsiTheme="minorHAnsi" w:cstheme="minorHAnsi"/>
                <w:sz w:val="22"/>
                <w:szCs w:val="22"/>
                <w:lang w:val="en-US"/>
              </w:rPr>
              <w:t xml:space="preserve">execution of a </w:t>
            </w:r>
            <w:r w:rsidR="0003493F" w:rsidRPr="006A72A8">
              <w:rPr>
                <w:rFonts w:asciiTheme="minorHAnsi" w:hAnsiTheme="minorHAnsi" w:cstheme="minorHAnsi"/>
                <w:sz w:val="22"/>
                <w:szCs w:val="22"/>
                <w:lang w:val="en-US"/>
              </w:rPr>
              <w:t>ground handling service</w:t>
            </w:r>
            <w:r w:rsidR="00397475" w:rsidRPr="006A72A8">
              <w:rPr>
                <w:rFonts w:asciiTheme="minorHAnsi" w:hAnsiTheme="minorHAnsi" w:cstheme="minorHAnsi"/>
                <w:sz w:val="22"/>
                <w:szCs w:val="22"/>
                <w:lang w:val="en-US"/>
              </w:rPr>
              <w:t xml:space="preserve"> agreement</w:t>
            </w:r>
            <w:r w:rsidRPr="006A72A8">
              <w:rPr>
                <w:rFonts w:asciiTheme="minorHAnsi" w:hAnsiTheme="minorHAnsi" w:cstheme="minorHAnsi"/>
                <w:sz w:val="22"/>
                <w:szCs w:val="22"/>
                <w:lang w:val="en-US"/>
              </w:rPr>
              <w:t>.</w:t>
            </w:r>
          </w:p>
          <w:p w14:paraId="5BEF598D" w14:textId="77777777" w:rsidR="00775A1E" w:rsidRPr="006A72A8" w:rsidRDefault="00775A1E" w:rsidP="00397475">
            <w:pPr>
              <w:tabs>
                <w:tab w:val="left" w:pos="1701"/>
                <w:tab w:val="left" w:pos="1843"/>
                <w:tab w:val="left" w:pos="2127"/>
              </w:tabs>
              <w:spacing w:line="240" w:lineRule="auto"/>
              <w:rPr>
                <w:rFonts w:asciiTheme="minorHAnsi" w:hAnsiTheme="minorHAnsi" w:cstheme="minorHAnsi"/>
                <w:sz w:val="22"/>
                <w:szCs w:val="22"/>
                <w:lang w:val="en-US"/>
              </w:rPr>
            </w:pPr>
          </w:p>
          <w:p w14:paraId="6D0E6460" w14:textId="41DCE482" w:rsidR="00775A1E" w:rsidRPr="006A72A8" w:rsidRDefault="00775A1E" w:rsidP="00397475">
            <w:pPr>
              <w:tabs>
                <w:tab w:val="left" w:pos="1701"/>
                <w:tab w:val="left" w:pos="1843"/>
                <w:tab w:val="left" w:pos="2127"/>
              </w:tabs>
              <w:spacing w:line="240" w:lineRule="auto"/>
              <w:rPr>
                <w:rFonts w:asciiTheme="minorHAnsi" w:hAnsiTheme="minorHAnsi" w:cstheme="minorHAnsi"/>
                <w:sz w:val="22"/>
                <w:szCs w:val="22"/>
                <w:lang w:val="en-US"/>
              </w:rPr>
            </w:pPr>
            <w:r w:rsidRPr="006A72A8">
              <w:rPr>
                <w:rFonts w:asciiTheme="minorHAnsi" w:hAnsiTheme="minorHAnsi" w:cstheme="minorHAnsi"/>
                <w:sz w:val="22"/>
                <w:szCs w:val="22"/>
                <w:lang w:val="en-US"/>
              </w:rPr>
              <w:t xml:space="preserve">Note: If necessary, the draft agreement </w:t>
            </w:r>
            <w:r w:rsidR="006A72A8" w:rsidRPr="006A72A8">
              <w:rPr>
                <w:rFonts w:asciiTheme="minorHAnsi" w:hAnsiTheme="minorHAnsi" w:cstheme="minorHAnsi"/>
                <w:sz w:val="22"/>
                <w:szCs w:val="22"/>
                <w:lang w:val="en-US"/>
              </w:rPr>
              <w:t>attached to</w:t>
            </w:r>
            <w:r w:rsidRPr="006A72A8">
              <w:rPr>
                <w:rFonts w:asciiTheme="minorHAnsi" w:hAnsiTheme="minorHAnsi" w:cstheme="minorHAnsi"/>
                <w:sz w:val="22"/>
                <w:szCs w:val="22"/>
                <w:lang w:val="en-US"/>
              </w:rPr>
              <w:t xml:space="preserve"> the tender documentation may be revised by the Parties of the Agreement</w:t>
            </w:r>
          </w:p>
        </w:tc>
      </w:tr>
      <w:tr w:rsidR="00A83145" w:rsidRPr="006A72A8" w14:paraId="1C77130C" w14:textId="77777777" w:rsidTr="00454857">
        <w:tc>
          <w:tcPr>
            <w:tcW w:w="4531" w:type="dxa"/>
          </w:tcPr>
          <w:p w14:paraId="4D969665" w14:textId="532D3441" w:rsidR="00F86A94" w:rsidRPr="006A72A8" w:rsidRDefault="009F1B22" w:rsidP="00932A1B">
            <w:pPr>
              <w:tabs>
                <w:tab w:val="left" w:pos="1701"/>
                <w:tab w:val="left" w:pos="1843"/>
                <w:tab w:val="left" w:pos="2127"/>
              </w:tabs>
              <w:spacing w:line="240" w:lineRule="auto"/>
              <w:rPr>
                <w:rFonts w:asciiTheme="minorHAnsi" w:hAnsiTheme="minorHAnsi" w:cstheme="minorHAnsi"/>
                <w:sz w:val="22"/>
                <w:szCs w:val="22"/>
                <w:lang w:val="en-US"/>
              </w:rPr>
            </w:pPr>
            <w:r w:rsidRPr="006A72A8">
              <w:rPr>
                <w:rFonts w:asciiTheme="minorHAnsi" w:hAnsiTheme="minorHAnsi" w:cstheme="minorHAnsi"/>
                <w:sz w:val="22"/>
                <w:szCs w:val="22"/>
                <w:lang w:val="en-US"/>
              </w:rPr>
              <w:t xml:space="preserve">Financial </w:t>
            </w:r>
            <w:r w:rsidR="00932A1B" w:rsidRPr="006A72A8">
              <w:rPr>
                <w:rFonts w:asciiTheme="minorHAnsi" w:hAnsiTheme="minorHAnsi" w:cstheme="minorHAnsi"/>
                <w:sz w:val="22"/>
                <w:szCs w:val="22"/>
                <w:lang w:val="en-US"/>
              </w:rPr>
              <w:t>C</w:t>
            </w:r>
            <w:r w:rsidRPr="006A72A8">
              <w:rPr>
                <w:rFonts w:asciiTheme="minorHAnsi" w:hAnsiTheme="minorHAnsi" w:cstheme="minorHAnsi"/>
                <w:sz w:val="22"/>
                <w:szCs w:val="22"/>
                <w:lang w:val="en-US"/>
              </w:rPr>
              <w:t>onditions</w:t>
            </w:r>
          </w:p>
        </w:tc>
        <w:tc>
          <w:tcPr>
            <w:tcW w:w="4818" w:type="dxa"/>
          </w:tcPr>
          <w:p w14:paraId="25147271" w14:textId="27C333F8" w:rsidR="00A83145" w:rsidRPr="006A72A8" w:rsidRDefault="00932A1B" w:rsidP="0003493F">
            <w:pPr>
              <w:tabs>
                <w:tab w:val="left" w:pos="1701"/>
                <w:tab w:val="left" w:pos="1843"/>
                <w:tab w:val="left" w:pos="2127"/>
              </w:tabs>
              <w:spacing w:line="240" w:lineRule="auto"/>
              <w:rPr>
                <w:rFonts w:asciiTheme="minorHAnsi" w:hAnsiTheme="minorHAnsi" w:cstheme="minorHAnsi"/>
                <w:sz w:val="22"/>
                <w:szCs w:val="22"/>
                <w:lang w:val="en-US"/>
              </w:rPr>
            </w:pPr>
            <w:r w:rsidRPr="006A72A8">
              <w:rPr>
                <w:rFonts w:asciiTheme="minorHAnsi" w:hAnsiTheme="minorHAnsi" w:cstheme="minorHAnsi"/>
                <w:sz w:val="22"/>
                <w:szCs w:val="22"/>
                <w:lang w:val="en-US"/>
              </w:rPr>
              <w:t>Appendix</w:t>
            </w:r>
            <w:r w:rsidR="00B62864" w:rsidRPr="006A72A8">
              <w:rPr>
                <w:rFonts w:asciiTheme="minorHAnsi" w:hAnsiTheme="minorHAnsi" w:cstheme="minorHAnsi"/>
                <w:sz w:val="22"/>
                <w:szCs w:val="22"/>
                <w:lang w:val="en-US"/>
              </w:rPr>
              <w:t xml:space="preserve"> 3</w:t>
            </w:r>
          </w:p>
        </w:tc>
      </w:tr>
      <w:tr w:rsidR="00A83145" w:rsidRPr="006A72A8" w14:paraId="7C292FE1" w14:textId="77777777" w:rsidTr="00454857">
        <w:tc>
          <w:tcPr>
            <w:tcW w:w="4531" w:type="dxa"/>
          </w:tcPr>
          <w:p w14:paraId="0FDE63B9" w14:textId="5546E50F" w:rsidR="00A83145" w:rsidRPr="006A72A8" w:rsidRDefault="00932A1B" w:rsidP="00A83145">
            <w:pPr>
              <w:tabs>
                <w:tab w:val="left" w:pos="1701"/>
                <w:tab w:val="left" w:pos="1843"/>
                <w:tab w:val="left" w:pos="2127"/>
              </w:tabs>
              <w:spacing w:line="240" w:lineRule="auto"/>
              <w:rPr>
                <w:rFonts w:asciiTheme="minorHAnsi" w:hAnsiTheme="minorHAnsi" w:cstheme="minorHAnsi"/>
                <w:sz w:val="22"/>
                <w:szCs w:val="22"/>
                <w:lang w:val="en-US"/>
              </w:rPr>
            </w:pPr>
            <w:r w:rsidRPr="006A72A8">
              <w:rPr>
                <w:rFonts w:asciiTheme="minorHAnsi" w:hAnsiTheme="minorHAnsi" w:cstheme="minorHAnsi"/>
                <w:sz w:val="22"/>
                <w:szCs w:val="22"/>
                <w:lang w:val="en-US"/>
              </w:rPr>
              <w:t>Model Ground Handling Service Agreement</w:t>
            </w:r>
          </w:p>
        </w:tc>
        <w:tc>
          <w:tcPr>
            <w:tcW w:w="4818" w:type="dxa"/>
          </w:tcPr>
          <w:p w14:paraId="61A46E52" w14:textId="031C15B6" w:rsidR="00A83145" w:rsidRPr="006A72A8" w:rsidRDefault="00A83145" w:rsidP="00A83145">
            <w:pPr>
              <w:tabs>
                <w:tab w:val="left" w:pos="1701"/>
                <w:tab w:val="left" w:pos="1843"/>
                <w:tab w:val="left" w:pos="2127"/>
              </w:tabs>
              <w:spacing w:line="240" w:lineRule="auto"/>
              <w:rPr>
                <w:rFonts w:asciiTheme="minorHAnsi" w:hAnsiTheme="minorHAnsi" w:cstheme="minorHAnsi"/>
                <w:sz w:val="22"/>
                <w:szCs w:val="22"/>
                <w:lang w:val="en-US"/>
              </w:rPr>
            </w:pPr>
            <w:bookmarkStart w:id="0" w:name="_Hlk130507729"/>
            <w:r w:rsidRPr="006A72A8">
              <w:rPr>
                <w:rFonts w:asciiTheme="minorHAnsi" w:hAnsiTheme="minorHAnsi" w:cstheme="minorHAnsi"/>
                <w:sz w:val="22"/>
                <w:szCs w:val="22"/>
                <w:lang w:val="en-US"/>
              </w:rPr>
              <w:t>Appendix 4</w:t>
            </w:r>
            <w:bookmarkEnd w:id="0"/>
          </w:p>
        </w:tc>
      </w:tr>
      <w:tr w:rsidR="00A83145" w:rsidRPr="006A72A8" w14:paraId="1F1CC9D8" w14:textId="77777777" w:rsidTr="00C67A59">
        <w:trPr>
          <w:trHeight w:val="58"/>
        </w:trPr>
        <w:tc>
          <w:tcPr>
            <w:tcW w:w="4531" w:type="dxa"/>
          </w:tcPr>
          <w:p w14:paraId="04178BB2" w14:textId="4C31723E" w:rsidR="00A83145" w:rsidRPr="006A72A8" w:rsidRDefault="00A83145" w:rsidP="00A83145">
            <w:pPr>
              <w:tabs>
                <w:tab w:val="left" w:pos="1701"/>
                <w:tab w:val="left" w:pos="1843"/>
                <w:tab w:val="left" w:pos="2127"/>
              </w:tabs>
              <w:spacing w:line="240" w:lineRule="auto"/>
              <w:rPr>
                <w:rFonts w:asciiTheme="minorHAnsi" w:hAnsiTheme="minorHAnsi" w:cstheme="minorHAnsi"/>
                <w:sz w:val="22"/>
                <w:szCs w:val="22"/>
                <w:highlight w:val="yellow"/>
                <w:lang w:val="en-US"/>
              </w:rPr>
            </w:pPr>
            <w:r w:rsidRPr="006A72A8">
              <w:rPr>
                <w:rFonts w:asciiTheme="minorHAnsi" w:hAnsiTheme="minorHAnsi" w:cstheme="minorHAnsi"/>
                <w:sz w:val="22"/>
                <w:szCs w:val="22"/>
                <w:lang w:val="en-US"/>
              </w:rPr>
              <w:t xml:space="preserve">Application for </w:t>
            </w:r>
            <w:r w:rsidR="00932A1B" w:rsidRPr="006A72A8">
              <w:rPr>
                <w:rFonts w:asciiTheme="minorHAnsi" w:hAnsiTheme="minorHAnsi" w:cstheme="minorHAnsi"/>
                <w:sz w:val="22"/>
                <w:szCs w:val="22"/>
                <w:lang w:val="en-US"/>
              </w:rPr>
              <w:t>Ground Handling Services</w:t>
            </w:r>
          </w:p>
        </w:tc>
        <w:tc>
          <w:tcPr>
            <w:tcW w:w="4818" w:type="dxa"/>
          </w:tcPr>
          <w:p w14:paraId="1656E85C" w14:textId="478D28F7" w:rsidR="00A83145" w:rsidRPr="006A72A8" w:rsidRDefault="00932A1B" w:rsidP="00A83145">
            <w:pPr>
              <w:tabs>
                <w:tab w:val="left" w:pos="1701"/>
                <w:tab w:val="left" w:pos="1843"/>
                <w:tab w:val="left" w:pos="2127"/>
              </w:tabs>
              <w:spacing w:line="240" w:lineRule="auto"/>
              <w:rPr>
                <w:rFonts w:asciiTheme="minorHAnsi" w:hAnsiTheme="minorHAnsi" w:cstheme="minorHAnsi"/>
                <w:sz w:val="22"/>
                <w:szCs w:val="22"/>
                <w:lang w:val="en-US"/>
              </w:rPr>
            </w:pPr>
            <w:r w:rsidRPr="006A72A8">
              <w:rPr>
                <w:rFonts w:asciiTheme="minorHAnsi" w:hAnsiTheme="minorHAnsi" w:cstheme="minorHAnsi"/>
                <w:sz w:val="22"/>
                <w:szCs w:val="22"/>
                <w:lang w:val="en-US"/>
              </w:rPr>
              <w:t>Appendix</w:t>
            </w:r>
            <w:r w:rsidR="00A83145" w:rsidRPr="006A72A8">
              <w:rPr>
                <w:rFonts w:asciiTheme="minorHAnsi" w:hAnsiTheme="minorHAnsi" w:cstheme="minorHAnsi"/>
                <w:sz w:val="22"/>
                <w:szCs w:val="22"/>
                <w:lang w:val="en-US"/>
              </w:rPr>
              <w:t xml:space="preserve"> 5</w:t>
            </w:r>
          </w:p>
        </w:tc>
      </w:tr>
      <w:tr w:rsidR="006A72A8" w:rsidRPr="006A72A8" w14:paraId="57988FB9" w14:textId="77777777" w:rsidTr="00C67A59">
        <w:trPr>
          <w:trHeight w:val="58"/>
        </w:trPr>
        <w:tc>
          <w:tcPr>
            <w:tcW w:w="4531" w:type="dxa"/>
          </w:tcPr>
          <w:p w14:paraId="062B289B" w14:textId="79B72FC6" w:rsidR="006A72A8" w:rsidRPr="006A72A8" w:rsidRDefault="006A72A8" w:rsidP="00A83145">
            <w:pPr>
              <w:tabs>
                <w:tab w:val="left" w:pos="1701"/>
                <w:tab w:val="left" w:pos="1843"/>
                <w:tab w:val="left" w:pos="2127"/>
              </w:tabs>
              <w:rPr>
                <w:rFonts w:asciiTheme="minorHAnsi" w:hAnsiTheme="minorHAnsi" w:cstheme="minorHAnsi"/>
                <w:sz w:val="22"/>
                <w:szCs w:val="22"/>
                <w:lang w:val="en-US"/>
              </w:rPr>
            </w:pPr>
            <w:r w:rsidRPr="006A72A8">
              <w:rPr>
                <w:rFonts w:asciiTheme="minorHAnsi" w:hAnsiTheme="minorHAnsi" w:cstheme="minorHAnsi"/>
                <w:sz w:val="22"/>
                <w:szCs w:val="22"/>
                <w:lang w:val="en-US"/>
              </w:rPr>
              <w:t>List of special equipment and ground support equipment</w:t>
            </w:r>
          </w:p>
        </w:tc>
        <w:tc>
          <w:tcPr>
            <w:tcW w:w="4818" w:type="dxa"/>
          </w:tcPr>
          <w:p w14:paraId="40C16DA8" w14:textId="4675C15E" w:rsidR="006A72A8" w:rsidRPr="006A72A8" w:rsidRDefault="006A72A8" w:rsidP="00A83145">
            <w:pPr>
              <w:tabs>
                <w:tab w:val="left" w:pos="1701"/>
                <w:tab w:val="left" w:pos="1843"/>
                <w:tab w:val="left" w:pos="2127"/>
              </w:tabs>
              <w:rPr>
                <w:rFonts w:asciiTheme="minorHAnsi" w:hAnsiTheme="minorHAnsi" w:cstheme="minorHAnsi"/>
                <w:sz w:val="22"/>
                <w:szCs w:val="22"/>
                <w:lang w:val="en-US"/>
              </w:rPr>
            </w:pPr>
            <w:r w:rsidRPr="006A72A8">
              <w:rPr>
                <w:rFonts w:asciiTheme="minorHAnsi" w:hAnsiTheme="minorHAnsi" w:cstheme="minorHAnsi"/>
                <w:sz w:val="22"/>
                <w:szCs w:val="22"/>
                <w:lang w:val="en-US"/>
              </w:rPr>
              <w:t>Appendix 6</w:t>
            </w:r>
          </w:p>
        </w:tc>
      </w:tr>
      <w:tr w:rsidR="0067619B" w:rsidRPr="006A72A8" w14:paraId="7581FEC6" w14:textId="77777777" w:rsidTr="00C67A59">
        <w:trPr>
          <w:trHeight w:val="58"/>
        </w:trPr>
        <w:tc>
          <w:tcPr>
            <w:tcW w:w="4531" w:type="dxa"/>
          </w:tcPr>
          <w:p w14:paraId="7BB7B4A6" w14:textId="77777777" w:rsidR="0067619B" w:rsidRPr="0067619B" w:rsidRDefault="0067619B" w:rsidP="0067619B">
            <w:pPr>
              <w:rPr>
                <w:rFonts w:asciiTheme="minorHAnsi" w:hAnsiTheme="minorHAnsi" w:cstheme="minorHAnsi"/>
                <w:sz w:val="22"/>
                <w:szCs w:val="22"/>
                <w:lang w:val="en-US"/>
              </w:rPr>
            </w:pPr>
            <w:r w:rsidRPr="0067619B">
              <w:rPr>
                <w:rFonts w:asciiTheme="minorHAnsi" w:hAnsiTheme="minorHAnsi" w:cstheme="minorHAnsi"/>
                <w:sz w:val="22"/>
                <w:szCs w:val="22"/>
                <w:lang w:val="en-US"/>
              </w:rPr>
              <w:t>Estimated use of centralized infrastructure</w:t>
            </w:r>
          </w:p>
          <w:p w14:paraId="1AA9FD56" w14:textId="77777777" w:rsidR="0067619B" w:rsidRPr="006A72A8" w:rsidRDefault="0067619B" w:rsidP="00A83145">
            <w:pPr>
              <w:tabs>
                <w:tab w:val="left" w:pos="1701"/>
                <w:tab w:val="left" w:pos="1843"/>
                <w:tab w:val="left" w:pos="2127"/>
              </w:tabs>
              <w:rPr>
                <w:rFonts w:asciiTheme="minorHAnsi" w:hAnsiTheme="minorHAnsi" w:cstheme="minorHAnsi"/>
                <w:sz w:val="22"/>
                <w:szCs w:val="22"/>
                <w:lang w:val="en-US"/>
              </w:rPr>
            </w:pPr>
          </w:p>
        </w:tc>
        <w:tc>
          <w:tcPr>
            <w:tcW w:w="4818" w:type="dxa"/>
          </w:tcPr>
          <w:p w14:paraId="06689753" w14:textId="59763B7C" w:rsidR="0067619B" w:rsidRPr="006A72A8" w:rsidRDefault="0067619B" w:rsidP="00A83145">
            <w:pPr>
              <w:tabs>
                <w:tab w:val="left" w:pos="1701"/>
                <w:tab w:val="left" w:pos="1843"/>
                <w:tab w:val="left" w:pos="2127"/>
              </w:tabs>
              <w:rPr>
                <w:rFonts w:asciiTheme="minorHAnsi" w:hAnsiTheme="minorHAnsi" w:cstheme="minorHAnsi"/>
                <w:sz w:val="22"/>
                <w:szCs w:val="22"/>
                <w:lang w:val="en-US"/>
              </w:rPr>
            </w:pPr>
            <w:r>
              <w:rPr>
                <w:rFonts w:asciiTheme="minorHAnsi" w:hAnsiTheme="minorHAnsi" w:cstheme="minorHAnsi"/>
                <w:sz w:val="22"/>
                <w:szCs w:val="22"/>
                <w:lang w:val="en-US"/>
              </w:rPr>
              <w:t>Appendix 7</w:t>
            </w:r>
          </w:p>
        </w:tc>
      </w:tr>
    </w:tbl>
    <w:p w14:paraId="61903AA4" w14:textId="77777777" w:rsidR="00352763" w:rsidRPr="006A72A8" w:rsidRDefault="00352763" w:rsidP="00454857">
      <w:pPr>
        <w:tabs>
          <w:tab w:val="left" w:pos="284"/>
        </w:tabs>
        <w:autoSpaceDE w:val="0"/>
        <w:autoSpaceDN w:val="0"/>
        <w:rPr>
          <w:rFonts w:asciiTheme="minorHAnsi" w:hAnsiTheme="minorHAnsi" w:cstheme="minorHAnsi"/>
          <w:b/>
          <w:bCs/>
          <w:sz w:val="22"/>
          <w:szCs w:val="22"/>
          <w:lang w:val="en-US"/>
        </w:rPr>
      </w:pPr>
    </w:p>
    <w:p w14:paraId="75269179" w14:textId="1D6E4925" w:rsidR="00BB67B6" w:rsidRPr="006A72A8" w:rsidRDefault="0003493F" w:rsidP="00491592">
      <w:pPr>
        <w:numPr>
          <w:ilvl w:val="0"/>
          <w:numId w:val="7"/>
        </w:numPr>
        <w:tabs>
          <w:tab w:val="left" w:pos="284"/>
        </w:tabs>
        <w:autoSpaceDE w:val="0"/>
        <w:autoSpaceDN w:val="0"/>
        <w:ind w:left="0" w:firstLine="0"/>
        <w:jc w:val="center"/>
        <w:rPr>
          <w:rFonts w:asciiTheme="minorHAnsi" w:hAnsiTheme="minorHAnsi" w:cstheme="minorHAnsi"/>
          <w:b/>
          <w:bCs/>
          <w:sz w:val="22"/>
          <w:szCs w:val="22"/>
          <w:lang w:val="en-US"/>
        </w:rPr>
      </w:pPr>
      <w:r w:rsidRPr="006A72A8">
        <w:rPr>
          <w:rFonts w:asciiTheme="minorHAnsi" w:hAnsiTheme="minorHAnsi" w:cstheme="minorHAnsi"/>
          <w:b/>
          <w:bCs/>
          <w:sz w:val="22"/>
          <w:szCs w:val="22"/>
          <w:lang w:val="en-US"/>
        </w:rPr>
        <w:t xml:space="preserve">Selection </w:t>
      </w:r>
      <w:r w:rsidR="00932A1B" w:rsidRPr="006A72A8">
        <w:rPr>
          <w:rFonts w:asciiTheme="minorHAnsi" w:hAnsiTheme="minorHAnsi" w:cstheme="minorHAnsi"/>
          <w:b/>
          <w:bCs/>
          <w:sz w:val="22"/>
          <w:szCs w:val="22"/>
          <w:lang w:val="en-US"/>
        </w:rPr>
        <w:t>Schedule</w:t>
      </w:r>
    </w:p>
    <w:tbl>
      <w:tblPr>
        <w:tblStyle w:val="afb"/>
        <w:tblW w:w="0" w:type="auto"/>
        <w:tblLook w:val="04A0" w:firstRow="1" w:lastRow="0" w:firstColumn="1" w:lastColumn="0" w:noHBand="0" w:noVBand="1"/>
      </w:tblPr>
      <w:tblGrid>
        <w:gridCol w:w="4531"/>
        <w:gridCol w:w="4820"/>
      </w:tblGrid>
      <w:tr w:rsidR="005E14FF" w:rsidRPr="006A72A8" w14:paraId="15D902F0" w14:textId="77777777" w:rsidTr="00356F46">
        <w:tc>
          <w:tcPr>
            <w:tcW w:w="4531" w:type="dxa"/>
          </w:tcPr>
          <w:p w14:paraId="1E859959" w14:textId="7F93D00F" w:rsidR="005E14FF" w:rsidRPr="006A72A8" w:rsidRDefault="00932A1B" w:rsidP="00932A1B">
            <w:pPr>
              <w:tabs>
                <w:tab w:val="left" w:pos="284"/>
              </w:tabs>
              <w:autoSpaceDE w:val="0"/>
              <w:autoSpaceDN w:val="0"/>
              <w:rPr>
                <w:rFonts w:asciiTheme="minorHAnsi" w:hAnsiTheme="minorHAnsi" w:cstheme="minorHAnsi"/>
                <w:bCs/>
                <w:sz w:val="22"/>
                <w:szCs w:val="22"/>
                <w:lang w:val="en-US"/>
              </w:rPr>
            </w:pPr>
            <w:r w:rsidRPr="006A72A8">
              <w:rPr>
                <w:rFonts w:asciiTheme="minorHAnsi" w:hAnsiTheme="minorHAnsi" w:cstheme="minorHAnsi"/>
                <w:bCs/>
                <w:sz w:val="22"/>
                <w:szCs w:val="22"/>
                <w:lang w:val="en-US"/>
              </w:rPr>
              <w:t xml:space="preserve">Bid commencement </w:t>
            </w:r>
            <w:r w:rsidR="005E14FF" w:rsidRPr="006A72A8">
              <w:rPr>
                <w:rFonts w:asciiTheme="minorHAnsi" w:hAnsiTheme="minorHAnsi" w:cstheme="minorHAnsi"/>
                <w:bCs/>
                <w:sz w:val="22"/>
                <w:szCs w:val="22"/>
                <w:lang w:val="en-US"/>
              </w:rPr>
              <w:t>date</w:t>
            </w:r>
          </w:p>
        </w:tc>
        <w:tc>
          <w:tcPr>
            <w:tcW w:w="4820" w:type="dxa"/>
          </w:tcPr>
          <w:p w14:paraId="0658C061" w14:textId="23A4D9F7" w:rsidR="005E14FF" w:rsidRPr="00F70776" w:rsidRDefault="0003493F" w:rsidP="005E14FF">
            <w:pPr>
              <w:tabs>
                <w:tab w:val="left" w:pos="284"/>
              </w:tabs>
              <w:autoSpaceDE w:val="0"/>
              <w:autoSpaceDN w:val="0"/>
              <w:rPr>
                <w:rFonts w:asciiTheme="minorHAnsi" w:hAnsiTheme="minorHAnsi" w:cstheme="minorHAnsi"/>
                <w:bCs/>
                <w:sz w:val="22"/>
                <w:szCs w:val="22"/>
                <w:lang w:val="en-US"/>
              </w:rPr>
            </w:pPr>
            <w:r w:rsidRPr="00F70776">
              <w:rPr>
                <w:rFonts w:asciiTheme="minorHAnsi" w:hAnsiTheme="minorHAnsi" w:cstheme="minorHAnsi"/>
                <w:bCs/>
                <w:sz w:val="22"/>
                <w:szCs w:val="22"/>
                <w:lang w:val="en-US"/>
              </w:rPr>
              <w:t>0</w:t>
            </w:r>
            <w:r w:rsidR="004F1DAF" w:rsidRPr="00F70776">
              <w:rPr>
                <w:rFonts w:asciiTheme="minorHAnsi" w:hAnsiTheme="minorHAnsi" w:cstheme="minorHAnsi"/>
                <w:bCs/>
                <w:sz w:val="22"/>
                <w:szCs w:val="22"/>
                <w:lang w:val="en-US"/>
              </w:rPr>
              <w:t>6</w:t>
            </w:r>
            <w:r w:rsidR="00C37AC4" w:rsidRPr="00F70776">
              <w:rPr>
                <w:rFonts w:asciiTheme="minorHAnsi" w:hAnsiTheme="minorHAnsi" w:cstheme="minorHAnsi"/>
                <w:bCs/>
                <w:sz w:val="22"/>
                <w:szCs w:val="22"/>
                <w:lang w:val="en-US"/>
              </w:rPr>
              <w:t xml:space="preserve"> </w:t>
            </w:r>
            <w:r w:rsidR="00775A1E" w:rsidRPr="00F70776">
              <w:rPr>
                <w:rFonts w:asciiTheme="minorHAnsi" w:hAnsiTheme="minorHAnsi" w:cstheme="minorHAnsi"/>
                <w:bCs/>
                <w:sz w:val="22"/>
                <w:szCs w:val="22"/>
                <w:lang w:val="en-US"/>
              </w:rPr>
              <w:t>April</w:t>
            </w:r>
            <w:r w:rsidRPr="00F70776">
              <w:rPr>
                <w:rFonts w:asciiTheme="minorHAnsi" w:hAnsiTheme="minorHAnsi" w:cstheme="minorHAnsi"/>
                <w:bCs/>
                <w:sz w:val="22"/>
                <w:szCs w:val="22"/>
                <w:lang w:val="en-US"/>
              </w:rPr>
              <w:t xml:space="preserve"> 2023</w:t>
            </w:r>
          </w:p>
        </w:tc>
      </w:tr>
      <w:tr w:rsidR="005E14FF" w:rsidRPr="006A72A8" w14:paraId="396C2401" w14:textId="77777777" w:rsidTr="00356F46">
        <w:tc>
          <w:tcPr>
            <w:tcW w:w="4531" w:type="dxa"/>
          </w:tcPr>
          <w:p w14:paraId="41525F6B" w14:textId="3DE07AF0" w:rsidR="005E14FF" w:rsidRPr="006A72A8" w:rsidRDefault="00932A1B" w:rsidP="00932A1B">
            <w:pPr>
              <w:tabs>
                <w:tab w:val="left" w:pos="284"/>
              </w:tabs>
              <w:autoSpaceDE w:val="0"/>
              <w:autoSpaceDN w:val="0"/>
              <w:rPr>
                <w:rFonts w:asciiTheme="minorHAnsi" w:hAnsiTheme="minorHAnsi" w:cstheme="minorHAnsi"/>
                <w:bCs/>
                <w:sz w:val="22"/>
                <w:szCs w:val="22"/>
                <w:lang w:val="en-US"/>
              </w:rPr>
            </w:pPr>
            <w:r w:rsidRPr="006A72A8">
              <w:rPr>
                <w:rFonts w:asciiTheme="minorHAnsi" w:hAnsiTheme="minorHAnsi" w:cstheme="minorHAnsi"/>
                <w:bCs/>
                <w:sz w:val="22"/>
                <w:szCs w:val="22"/>
                <w:lang w:val="en-US"/>
              </w:rPr>
              <w:t>Bid c</w:t>
            </w:r>
            <w:r w:rsidR="007146F9" w:rsidRPr="006A72A8">
              <w:rPr>
                <w:rFonts w:asciiTheme="minorHAnsi" w:hAnsiTheme="minorHAnsi" w:cstheme="minorHAnsi"/>
                <w:bCs/>
                <w:sz w:val="22"/>
                <w:szCs w:val="22"/>
                <w:lang w:val="en-US"/>
              </w:rPr>
              <w:t>losing date</w:t>
            </w:r>
          </w:p>
        </w:tc>
        <w:tc>
          <w:tcPr>
            <w:tcW w:w="4820" w:type="dxa"/>
          </w:tcPr>
          <w:p w14:paraId="1023687C" w14:textId="606819C1" w:rsidR="005E14FF" w:rsidRPr="00F70776" w:rsidRDefault="0003493F" w:rsidP="00153C62">
            <w:pPr>
              <w:tabs>
                <w:tab w:val="left" w:pos="284"/>
              </w:tabs>
              <w:autoSpaceDE w:val="0"/>
              <w:autoSpaceDN w:val="0"/>
              <w:spacing w:line="240" w:lineRule="auto"/>
              <w:rPr>
                <w:rFonts w:asciiTheme="minorHAnsi" w:hAnsiTheme="minorHAnsi" w:cstheme="minorHAnsi"/>
                <w:bCs/>
                <w:sz w:val="22"/>
                <w:szCs w:val="22"/>
                <w:lang w:val="en-US"/>
              </w:rPr>
            </w:pPr>
            <w:r w:rsidRPr="00F70776">
              <w:rPr>
                <w:rFonts w:asciiTheme="minorHAnsi" w:hAnsiTheme="minorHAnsi" w:cstheme="minorHAnsi"/>
                <w:bCs/>
                <w:sz w:val="22"/>
                <w:szCs w:val="22"/>
                <w:lang w:val="en-US"/>
              </w:rPr>
              <w:t>0</w:t>
            </w:r>
            <w:r w:rsidR="00F70776" w:rsidRPr="00F70776">
              <w:rPr>
                <w:rFonts w:asciiTheme="minorHAnsi" w:hAnsiTheme="minorHAnsi" w:cstheme="minorHAnsi"/>
                <w:bCs/>
                <w:sz w:val="22"/>
                <w:szCs w:val="22"/>
                <w:lang w:val="ru-RU"/>
              </w:rPr>
              <w:t>6</w:t>
            </w:r>
            <w:r w:rsidR="00932A1B" w:rsidRPr="00F70776">
              <w:rPr>
                <w:rFonts w:asciiTheme="minorHAnsi" w:hAnsiTheme="minorHAnsi" w:cstheme="minorHAnsi"/>
                <w:bCs/>
                <w:sz w:val="22"/>
                <w:szCs w:val="22"/>
                <w:lang w:val="en-US"/>
              </w:rPr>
              <w:t xml:space="preserve"> </w:t>
            </w:r>
            <w:r w:rsidR="00775A1E" w:rsidRPr="00F70776">
              <w:rPr>
                <w:rFonts w:asciiTheme="minorHAnsi" w:hAnsiTheme="minorHAnsi" w:cstheme="minorHAnsi"/>
                <w:bCs/>
                <w:sz w:val="22"/>
                <w:szCs w:val="22"/>
                <w:lang w:val="en-US"/>
              </w:rPr>
              <w:t>June</w:t>
            </w:r>
            <w:r w:rsidRPr="00F70776">
              <w:rPr>
                <w:rFonts w:asciiTheme="minorHAnsi" w:hAnsiTheme="minorHAnsi" w:cstheme="minorHAnsi"/>
                <w:bCs/>
                <w:sz w:val="22"/>
                <w:szCs w:val="22"/>
                <w:lang w:val="en-US"/>
              </w:rPr>
              <w:t xml:space="preserve"> 2023, </w:t>
            </w:r>
            <w:r w:rsidR="00153C62" w:rsidRPr="00F70776">
              <w:rPr>
                <w:rFonts w:asciiTheme="minorHAnsi" w:hAnsiTheme="minorHAnsi" w:cstheme="minorHAnsi"/>
                <w:bCs/>
                <w:sz w:val="22"/>
                <w:szCs w:val="22"/>
                <w:lang w:val="en-US"/>
              </w:rPr>
              <w:t>at</w:t>
            </w:r>
            <w:r w:rsidR="00932A1B" w:rsidRPr="00F70776">
              <w:rPr>
                <w:rFonts w:asciiTheme="minorHAnsi" w:hAnsiTheme="minorHAnsi" w:cstheme="minorHAnsi"/>
                <w:bCs/>
                <w:sz w:val="22"/>
                <w:szCs w:val="22"/>
                <w:lang w:val="en-US"/>
              </w:rPr>
              <w:t xml:space="preserve"> </w:t>
            </w:r>
            <w:r w:rsidRPr="00F70776">
              <w:rPr>
                <w:rFonts w:asciiTheme="minorHAnsi" w:hAnsiTheme="minorHAnsi" w:cstheme="minorHAnsi"/>
                <w:bCs/>
                <w:sz w:val="22"/>
                <w:szCs w:val="22"/>
                <w:lang w:val="en-US"/>
              </w:rPr>
              <w:t>15:00 Astana time</w:t>
            </w:r>
          </w:p>
        </w:tc>
      </w:tr>
      <w:tr w:rsidR="00932A1B" w:rsidRPr="006A72A8" w14:paraId="2225B2F0" w14:textId="77777777" w:rsidTr="003D121A">
        <w:tc>
          <w:tcPr>
            <w:tcW w:w="4531" w:type="dxa"/>
          </w:tcPr>
          <w:p w14:paraId="04AE14BB" w14:textId="32837A6C" w:rsidR="00932A1B" w:rsidRPr="006A72A8" w:rsidRDefault="00932A1B" w:rsidP="00932A1B">
            <w:pPr>
              <w:tabs>
                <w:tab w:val="left" w:pos="284"/>
              </w:tabs>
              <w:autoSpaceDE w:val="0"/>
              <w:autoSpaceDN w:val="0"/>
              <w:rPr>
                <w:rFonts w:asciiTheme="minorHAnsi" w:hAnsiTheme="minorHAnsi" w:cstheme="minorHAnsi"/>
                <w:bCs/>
                <w:sz w:val="22"/>
                <w:szCs w:val="22"/>
                <w:lang w:val="en-US"/>
              </w:rPr>
            </w:pPr>
            <w:r w:rsidRPr="006A72A8">
              <w:rPr>
                <w:rFonts w:asciiTheme="minorHAnsi" w:hAnsiTheme="minorHAnsi" w:cstheme="minorHAnsi"/>
                <w:bCs/>
                <w:sz w:val="22"/>
                <w:szCs w:val="22"/>
                <w:lang w:val="en-US"/>
              </w:rPr>
              <w:t>Place of acceptance and registration of bids</w:t>
            </w:r>
          </w:p>
        </w:tc>
        <w:tc>
          <w:tcPr>
            <w:tcW w:w="4820" w:type="dxa"/>
            <w:vAlign w:val="center"/>
          </w:tcPr>
          <w:p w14:paraId="255DFFA9" w14:textId="0507779E" w:rsidR="00932A1B" w:rsidRPr="00F70776" w:rsidRDefault="00932A1B" w:rsidP="00932A1B">
            <w:pPr>
              <w:tabs>
                <w:tab w:val="left" w:pos="284"/>
              </w:tabs>
              <w:autoSpaceDE w:val="0"/>
              <w:autoSpaceDN w:val="0"/>
              <w:spacing w:line="240" w:lineRule="auto"/>
              <w:rPr>
                <w:rFonts w:asciiTheme="minorHAnsi" w:hAnsiTheme="minorHAnsi" w:cstheme="minorHAnsi"/>
                <w:b/>
                <w:sz w:val="22"/>
                <w:szCs w:val="22"/>
                <w:lang w:val="en-US"/>
              </w:rPr>
            </w:pPr>
            <w:r w:rsidRPr="00F70776">
              <w:rPr>
                <w:rFonts w:asciiTheme="minorHAnsi" w:hAnsiTheme="minorHAnsi" w:cstheme="minorHAnsi"/>
                <w:sz w:val="22"/>
                <w:szCs w:val="22"/>
                <w:lang w:val="en-US"/>
              </w:rPr>
              <w:t>Mailin Street 2, Almaty</w:t>
            </w:r>
          </w:p>
        </w:tc>
      </w:tr>
      <w:tr w:rsidR="006920FC" w:rsidRPr="006A72A8" w14:paraId="737EAD7D" w14:textId="77777777" w:rsidTr="00356F46">
        <w:tc>
          <w:tcPr>
            <w:tcW w:w="4531" w:type="dxa"/>
          </w:tcPr>
          <w:p w14:paraId="1B4E720A" w14:textId="73EF7773" w:rsidR="006920FC" w:rsidRPr="006A72A8" w:rsidRDefault="006920FC" w:rsidP="00153C62">
            <w:pPr>
              <w:tabs>
                <w:tab w:val="left" w:pos="284"/>
              </w:tabs>
              <w:autoSpaceDE w:val="0"/>
              <w:autoSpaceDN w:val="0"/>
              <w:rPr>
                <w:rFonts w:asciiTheme="minorHAnsi" w:hAnsiTheme="minorHAnsi" w:cstheme="minorHAnsi"/>
                <w:bCs/>
                <w:sz w:val="22"/>
                <w:szCs w:val="22"/>
                <w:lang w:val="en-US"/>
              </w:rPr>
            </w:pPr>
            <w:r w:rsidRPr="006A72A8">
              <w:rPr>
                <w:rFonts w:asciiTheme="minorHAnsi" w:hAnsiTheme="minorHAnsi" w:cstheme="minorHAnsi"/>
                <w:bCs/>
                <w:sz w:val="22"/>
                <w:szCs w:val="22"/>
                <w:lang w:val="en-US"/>
              </w:rPr>
              <w:lastRenderedPageBreak/>
              <w:t xml:space="preserve">Date, time and place of </w:t>
            </w:r>
            <w:r w:rsidR="00153C62" w:rsidRPr="006A72A8">
              <w:rPr>
                <w:rFonts w:asciiTheme="minorHAnsi" w:hAnsiTheme="minorHAnsi" w:cstheme="minorHAnsi"/>
                <w:bCs/>
                <w:sz w:val="22"/>
                <w:szCs w:val="22"/>
                <w:lang w:val="en-US"/>
              </w:rPr>
              <w:t xml:space="preserve">bid </w:t>
            </w:r>
            <w:r w:rsidRPr="006A72A8">
              <w:rPr>
                <w:rFonts w:asciiTheme="minorHAnsi" w:hAnsiTheme="minorHAnsi" w:cstheme="minorHAnsi"/>
                <w:bCs/>
                <w:sz w:val="22"/>
                <w:szCs w:val="22"/>
                <w:lang w:val="en-US"/>
              </w:rPr>
              <w:t>opening</w:t>
            </w:r>
          </w:p>
        </w:tc>
        <w:tc>
          <w:tcPr>
            <w:tcW w:w="4820" w:type="dxa"/>
          </w:tcPr>
          <w:p w14:paraId="2B799CBC" w14:textId="6508180B" w:rsidR="006920FC" w:rsidRPr="00F70776" w:rsidRDefault="00153C62" w:rsidP="00153C62">
            <w:pPr>
              <w:tabs>
                <w:tab w:val="left" w:pos="284"/>
              </w:tabs>
              <w:autoSpaceDE w:val="0"/>
              <w:autoSpaceDN w:val="0"/>
              <w:spacing w:line="240" w:lineRule="auto"/>
              <w:rPr>
                <w:rFonts w:asciiTheme="minorHAnsi" w:hAnsiTheme="minorHAnsi" w:cstheme="minorHAnsi"/>
                <w:b/>
                <w:sz w:val="22"/>
                <w:szCs w:val="22"/>
                <w:lang w:val="en-US"/>
              </w:rPr>
            </w:pPr>
            <w:r w:rsidRPr="00F70776">
              <w:rPr>
                <w:rFonts w:asciiTheme="minorHAnsi" w:hAnsiTheme="minorHAnsi" w:cstheme="minorHAnsi"/>
                <w:bCs/>
                <w:sz w:val="22"/>
                <w:szCs w:val="22"/>
                <w:lang w:val="en-US"/>
              </w:rPr>
              <w:t>0</w:t>
            </w:r>
            <w:r w:rsidR="00F70776" w:rsidRPr="00F70776">
              <w:rPr>
                <w:rFonts w:asciiTheme="minorHAnsi" w:hAnsiTheme="minorHAnsi" w:cstheme="minorHAnsi"/>
                <w:bCs/>
                <w:sz w:val="22"/>
                <w:szCs w:val="22"/>
                <w:lang w:val="ru-RU"/>
              </w:rPr>
              <w:t>6</w:t>
            </w:r>
            <w:r w:rsidRPr="00F70776">
              <w:rPr>
                <w:rFonts w:asciiTheme="minorHAnsi" w:hAnsiTheme="minorHAnsi" w:cstheme="minorHAnsi"/>
                <w:bCs/>
                <w:sz w:val="22"/>
                <w:szCs w:val="22"/>
                <w:lang w:val="en-US"/>
              </w:rPr>
              <w:t xml:space="preserve"> </w:t>
            </w:r>
            <w:r w:rsidR="00775A1E" w:rsidRPr="00F70776">
              <w:rPr>
                <w:rFonts w:asciiTheme="minorHAnsi" w:hAnsiTheme="minorHAnsi" w:cstheme="minorHAnsi"/>
                <w:bCs/>
                <w:sz w:val="22"/>
                <w:szCs w:val="22"/>
                <w:lang w:val="en-US"/>
              </w:rPr>
              <w:t>June</w:t>
            </w:r>
            <w:r w:rsidRPr="00F70776">
              <w:rPr>
                <w:rFonts w:asciiTheme="minorHAnsi" w:hAnsiTheme="minorHAnsi" w:cstheme="minorHAnsi"/>
                <w:bCs/>
                <w:sz w:val="22"/>
                <w:szCs w:val="22"/>
                <w:lang w:val="en-US"/>
              </w:rPr>
              <w:t xml:space="preserve"> 2023, at 17:00 Astana time</w:t>
            </w:r>
          </w:p>
        </w:tc>
      </w:tr>
      <w:tr w:rsidR="006920FC" w:rsidRPr="006A72A8" w14:paraId="3D2FA1B6" w14:textId="77777777" w:rsidTr="00356F46">
        <w:tc>
          <w:tcPr>
            <w:tcW w:w="4531" w:type="dxa"/>
          </w:tcPr>
          <w:p w14:paraId="5DD28267" w14:textId="0A8D10CC" w:rsidR="006920FC" w:rsidRPr="006A72A8" w:rsidRDefault="006920FC" w:rsidP="006920FC">
            <w:pPr>
              <w:tabs>
                <w:tab w:val="left" w:pos="284"/>
              </w:tabs>
              <w:autoSpaceDE w:val="0"/>
              <w:autoSpaceDN w:val="0"/>
              <w:rPr>
                <w:rFonts w:asciiTheme="minorHAnsi" w:hAnsiTheme="minorHAnsi" w:cstheme="minorHAnsi"/>
                <w:bCs/>
                <w:sz w:val="22"/>
                <w:szCs w:val="22"/>
                <w:lang w:val="en-US"/>
              </w:rPr>
            </w:pPr>
            <w:r w:rsidRPr="006A72A8">
              <w:rPr>
                <w:rFonts w:asciiTheme="minorHAnsi" w:hAnsiTheme="minorHAnsi" w:cstheme="minorHAnsi"/>
                <w:bCs/>
                <w:sz w:val="22"/>
                <w:szCs w:val="22"/>
                <w:lang w:val="en-US"/>
              </w:rPr>
              <w:t xml:space="preserve">Date of </w:t>
            </w:r>
            <w:r w:rsidR="006E260C" w:rsidRPr="006A72A8">
              <w:rPr>
                <w:rFonts w:asciiTheme="minorHAnsi" w:hAnsiTheme="minorHAnsi" w:cstheme="minorHAnsi"/>
                <w:bCs/>
                <w:sz w:val="22"/>
                <w:szCs w:val="22"/>
                <w:lang w:val="en-US"/>
              </w:rPr>
              <w:t>results summing-</w:t>
            </w:r>
            <w:r w:rsidRPr="006A72A8">
              <w:rPr>
                <w:rFonts w:asciiTheme="minorHAnsi" w:hAnsiTheme="minorHAnsi" w:cstheme="minorHAnsi"/>
                <w:bCs/>
                <w:sz w:val="22"/>
                <w:szCs w:val="22"/>
                <w:lang w:val="en-US"/>
              </w:rPr>
              <w:t>up</w:t>
            </w:r>
          </w:p>
        </w:tc>
        <w:tc>
          <w:tcPr>
            <w:tcW w:w="4820" w:type="dxa"/>
          </w:tcPr>
          <w:p w14:paraId="6FE19C21" w14:textId="4F0A22EC" w:rsidR="006920FC" w:rsidRPr="006A72A8" w:rsidRDefault="0003493F" w:rsidP="006E260C">
            <w:pPr>
              <w:tabs>
                <w:tab w:val="left" w:pos="284"/>
              </w:tabs>
              <w:autoSpaceDE w:val="0"/>
              <w:autoSpaceDN w:val="0"/>
              <w:spacing w:line="240" w:lineRule="auto"/>
              <w:rPr>
                <w:rFonts w:asciiTheme="minorHAnsi" w:hAnsiTheme="minorHAnsi" w:cstheme="minorHAnsi"/>
                <w:bCs/>
                <w:sz w:val="22"/>
                <w:szCs w:val="22"/>
                <w:lang w:val="en-US"/>
              </w:rPr>
            </w:pPr>
            <w:r w:rsidRPr="006A72A8">
              <w:rPr>
                <w:rFonts w:asciiTheme="minorHAnsi" w:hAnsiTheme="minorHAnsi" w:cstheme="minorHAnsi"/>
                <w:bCs/>
                <w:sz w:val="22"/>
                <w:szCs w:val="22"/>
                <w:lang w:val="en-US"/>
              </w:rPr>
              <w:t>The tender committee makes a decision on the results of the tender within five</w:t>
            </w:r>
            <w:r w:rsidR="006E260C" w:rsidRPr="006A72A8">
              <w:rPr>
                <w:rFonts w:asciiTheme="minorHAnsi" w:hAnsiTheme="minorHAnsi" w:cstheme="minorHAnsi"/>
                <w:bCs/>
                <w:sz w:val="22"/>
                <w:szCs w:val="22"/>
                <w:lang w:val="en-US"/>
              </w:rPr>
              <w:t xml:space="preserve"> (5</w:t>
            </w:r>
            <w:r w:rsidRPr="006A72A8">
              <w:rPr>
                <w:rFonts w:asciiTheme="minorHAnsi" w:hAnsiTheme="minorHAnsi" w:cstheme="minorHAnsi"/>
                <w:bCs/>
                <w:sz w:val="22"/>
                <w:szCs w:val="22"/>
                <w:lang w:val="en-US"/>
              </w:rPr>
              <w:t xml:space="preserve">) </w:t>
            </w:r>
            <w:r w:rsidR="006E260C" w:rsidRPr="006A72A8">
              <w:rPr>
                <w:rFonts w:asciiTheme="minorHAnsi" w:hAnsiTheme="minorHAnsi" w:cstheme="minorHAnsi"/>
                <w:bCs/>
                <w:sz w:val="22"/>
                <w:szCs w:val="22"/>
                <w:lang w:val="en-US"/>
              </w:rPr>
              <w:t>business day</w:t>
            </w:r>
            <w:r w:rsidRPr="006A72A8">
              <w:rPr>
                <w:rFonts w:asciiTheme="minorHAnsi" w:hAnsiTheme="minorHAnsi" w:cstheme="minorHAnsi"/>
                <w:bCs/>
                <w:sz w:val="22"/>
                <w:szCs w:val="22"/>
                <w:lang w:val="en-US"/>
              </w:rPr>
              <w:t xml:space="preserve">s after </w:t>
            </w:r>
            <w:r w:rsidR="006E260C" w:rsidRPr="006A72A8">
              <w:rPr>
                <w:rFonts w:asciiTheme="minorHAnsi" w:hAnsiTheme="minorHAnsi" w:cstheme="minorHAnsi"/>
                <w:bCs/>
                <w:sz w:val="22"/>
                <w:szCs w:val="22"/>
                <w:lang w:val="en-US"/>
              </w:rPr>
              <w:t xml:space="preserve">bids </w:t>
            </w:r>
            <w:r w:rsidRPr="006A72A8">
              <w:rPr>
                <w:rFonts w:asciiTheme="minorHAnsi" w:hAnsiTheme="minorHAnsi" w:cstheme="minorHAnsi"/>
                <w:bCs/>
                <w:sz w:val="22"/>
                <w:szCs w:val="22"/>
                <w:lang w:val="en-US"/>
              </w:rPr>
              <w:t>opening.</w:t>
            </w:r>
          </w:p>
        </w:tc>
      </w:tr>
    </w:tbl>
    <w:p w14:paraId="5677D86D" w14:textId="043B4052" w:rsidR="006F45E9" w:rsidRPr="006A72A8" w:rsidRDefault="006F45E9" w:rsidP="0003493F">
      <w:pPr>
        <w:keepNext/>
        <w:tabs>
          <w:tab w:val="left" w:pos="284"/>
        </w:tabs>
        <w:outlineLvl w:val="1"/>
        <w:rPr>
          <w:rFonts w:asciiTheme="minorHAnsi" w:hAnsiTheme="minorHAnsi" w:cstheme="minorHAnsi"/>
          <w:b/>
          <w:bCs/>
          <w:iCs/>
          <w:sz w:val="22"/>
          <w:szCs w:val="22"/>
          <w:lang w:val="en-US"/>
        </w:rPr>
      </w:pPr>
    </w:p>
    <w:p w14:paraId="099D5AB6" w14:textId="736B22CA" w:rsidR="007D78F4" w:rsidRPr="006A72A8" w:rsidRDefault="007D78F4" w:rsidP="00356F46">
      <w:pPr>
        <w:pStyle w:val="af"/>
        <w:numPr>
          <w:ilvl w:val="0"/>
          <w:numId w:val="7"/>
        </w:numPr>
        <w:ind w:right="565"/>
        <w:jc w:val="center"/>
        <w:rPr>
          <w:rFonts w:asciiTheme="minorHAnsi" w:hAnsiTheme="minorHAnsi" w:cstheme="minorHAnsi"/>
          <w:b/>
          <w:sz w:val="22"/>
          <w:szCs w:val="22"/>
          <w:lang w:val="en-US"/>
        </w:rPr>
      </w:pPr>
      <w:r w:rsidRPr="006A72A8">
        <w:rPr>
          <w:rFonts w:asciiTheme="minorHAnsi" w:hAnsiTheme="minorHAnsi" w:cstheme="minorHAnsi"/>
          <w:b/>
          <w:sz w:val="22"/>
          <w:szCs w:val="22"/>
          <w:lang w:val="en-US"/>
        </w:rPr>
        <w:t xml:space="preserve">Requirements </w:t>
      </w:r>
      <w:r w:rsidR="006E260C" w:rsidRPr="006A72A8">
        <w:rPr>
          <w:rFonts w:asciiTheme="minorHAnsi" w:hAnsiTheme="minorHAnsi" w:cstheme="minorHAnsi"/>
          <w:b/>
          <w:sz w:val="22"/>
          <w:szCs w:val="22"/>
          <w:lang w:val="en-US"/>
        </w:rPr>
        <w:t>to Potential Providers</w:t>
      </w:r>
    </w:p>
    <w:p w14:paraId="7022A2CE" w14:textId="19616CE6" w:rsidR="00775A1E" w:rsidRPr="006A72A8" w:rsidRDefault="00775A1E" w:rsidP="006A72A8">
      <w:pPr>
        <w:ind w:right="565"/>
        <w:rPr>
          <w:rFonts w:asciiTheme="minorHAnsi" w:hAnsiTheme="minorHAnsi" w:cstheme="minorHAnsi"/>
          <w:bCs/>
          <w:sz w:val="22"/>
          <w:szCs w:val="22"/>
          <w:lang w:val="en-US"/>
        </w:rPr>
      </w:pPr>
      <w:r w:rsidRPr="006A72A8">
        <w:rPr>
          <w:rFonts w:asciiTheme="minorHAnsi" w:hAnsiTheme="minorHAnsi" w:cstheme="minorHAnsi"/>
          <w:bCs/>
          <w:sz w:val="22"/>
          <w:szCs w:val="22"/>
          <w:lang w:val="en-US"/>
        </w:rPr>
        <w:t>3.1. Individuals and legal entities, as well as a temporary association of legal entities (consortium), may take part in the tender, while the term of the consortium agreement must be at least the term of the contract for the provision of ground handling services.</w:t>
      </w:r>
      <w:r w:rsidR="00C47090" w:rsidRPr="006A72A8">
        <w:rPr>
          <w:rFonts w:asciiTheme="minorHAnsi" w:hAnsiTheme="minorHAnsi" w:cstheme="minorHAnsi"/>
          <w:bCs/>
          <w:sz w:val="22"/>
          <w:szCs w:val="22"/>
          <w:lang w:val="en-US"/>
        </w:rPr>
        <w:t xml:space="preserve"> </w:t>
      </w:r>
    </w:p>
    <w:p w14:paraId="6105DDAD" w14:textId="4C7CC78D" w:rsidR="00E53AC1" w:rsidRPr="006A72A8" w:rsidRDefault="00E53AC1" w:rsidP="00C47090">
      <w:pPr>
        <w:pStyle w:val="af"/>
        <w:keepNext/>
        <w:numPr>
          <w:ilvl w:val="1"/>
          <w:numId w:val="39"/>
        </w:numPr>
        <w:tabs>
          <w:tab w:val="left" w:pos="284"/>
        </w:tabs>
        <w:ind w:right="565"/>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 xml:space="preserve">The </w:t>
      </w:r>
      <w:r w:rsidR="006A2E0B" w:rsidRPr="006A72A8">
        <w:rPr>
          <w:rFonts w:asciiTheme="minorHAnsi" w:hAnsiTheme="minorHAnsi" w:cstheme="minorHAnsi"/>
          <w:bCs/>
          <w:sz w:val="22"/>
          <w:szCs w:val="22"/>
          <w:lang w:val="en-US"/>
        </w:rPr>
        <w:t xml:space="preserve">services </w:t>
      </w:r>
      <w:r w:rsidR="00C47090" w:rsidRPr="006A72A8">
        <w:rPr>
          <w:rFonts w:asciiTheme="minorHAnsi" w:hAnsiTheme="minorHAnsi" w:cstheme="minorHAnsi"/>
          <w:bCs/>
          <w:sz w:val="22"/>
          <w:szCs w:val="22"/>
          <w:lang w:val="en-US"/>
        </w:rPr>
        <w:t xml:space="preserve">potential </w:t>
      </w:r>
      <w:r w:rsidR="006A2E0B" w:rsidRPr="006A72A8">
        <w:rPr>
          <w:rFonts w:asciiTheme="minorHAnsi" w:hAnsiTheme="minorHAnsi" w:cstheme="minorHAnsi"/>
          <w:bCs/>
          <w:sz w:val="22"/>
          <w:szCs w:val="22"/>
          <w:lang w:val="en-US"/>
        </w:rPr>
        <w:t xml:space="preserve">provider </w:t>
      </w:r>
      <w:r w:rsidRPr="006A72A8">
        <w:rPr>
          <w:rFonts w:asciiTheme="minorHAnsi" w:hAnsiTheme="minorHAnsi" w:cstheme="minorHAnsi"/>
          <w:bCs/>
          <w:sz w:val="22"/>
          <w:szCs w:val="22"/>
          <w:lang w:val="en-US"/>
        </w:rPr>
        <w:t>participating in the tender</w:t>
      </w:r>
      <w:r w:rsidR="006A2E0B" w:rsidRPr="006A72A8">
        <w:rPr>
          <w:rFonts w:asciiTheme="minorHAnsi" w:hAnsiTheme="minorHAnsi" w:cstheme="minorHAnsi"/>
          <w:bCs/>
          <w:sz w:val="22"/>
          <w:szCs w:val="22"/>
          <w:lang w:val="en-US"/>
        </w:rPr>
        <w:t xml:space="preserve"> shall attach to its bid copies of the following documents (information)</w:t>
      </w:r>
      <w:r w:rsidRPr="006A72A8">
        <w:rPr>
          <w:rFonts w:asciiTheme="minorHAnsi" w:hAnsiTheme="minorHAnsi" w:cstheme="minorHAnsi"/>
          <w:bCs/>
          <w:sz w:val="22"/>
          <w:szCs w:val="22"/>
          <w:lang w:val="en-US"/>
        </w:rPr>
        <w:t>:</w:t>
      </w:r>
    </w:p>
    <w:p w14:paraId="2C408C62" w14:textId="318E6A1F" w:rsidR="00E53AC1" w:rsidRPr="006A72A8" w:rsidRDefault="008F6036" w:rsidP="00E53AC1">
      <w:pPr>
        <w:pStyle w:val="af"/>
        <w:keepNext/>
        <w:numPr>
          <w:ilvl w:val="0"/>
          <w:numId w:val="31"/>
        </w:numPr>
        <w:tabs>
          <w:tab w:val="left" w:pos="284"/>
        </w:tabs>
        <w:spacing w:line="240" w:lineRule="auto"/>
        <w:ind w:right="565"/>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 xml:space="preserve">A certificate of state registration (re-registration) of a legal entity, </w:t>
      </w:r>
      <w:r w:rsidR="00A00D44" w:rsidRPr="006A72A8">
        <w:rPr>
          <w:rFonts w:asciiTheme="minorHAnsi" w:hAnsiTheme="minorHAnsi" w:cstheme="minorHAnsi"/>
          <w:bCs/>
          <w:sz w:val="22"/>
          <w:szCs w:val="22"/>
          <w:lang w:val="en-US"/>
        </w:rPr>
        <w:t xml:space="preserve">with </w:t>
      </w:r>
      <w:r w:rsidRPr="006A72A8">
        <w:rPr>
          <w:rFonts w:asciiTheme="minorHAnsi" w:hAnsiTheme="minorHAnsi" w:cstheme="minorHAnsi"/>
          <w:bCs/>
          <w:sz w:val="22"/>
          <w:szCs w:val="22"/>
          <w:lang w:val="en-US"/>
        </w:rPr>
        <w:t>a coupon/notification of the commencement of activities as an individual entrepreneur or a certificate of state registration of an individual entrepreneur and an identity card for individual entrepreneurs, as well as other documents confirming the state registration of a non-resident legal entity issued by</w:t>
      </w:r>
      <w:r w:rsidR="00A00D44" w:rsidRPr="006A72A8">
        <w:rPr>
          <w:rFonts w:asciiTheme="minorHAnsi" w:hAnsiTheme="minorHAnsi" w:cstheme="minorHAnsi"/>
          <w:bCs/>
          <w:sz w:val="22"/>
          <w:szCs w:val="22"/>
          <w:lang w:val="en-US"/>
        </w:rPr>
        <w:t xml:space="preserve"> the</w:t>
      </w:r>
      <w:r w:rsidRPr="006A72A8">
        <w:rPr>
          <w:rFonts w:asciiTheme="minorHAnsi" w:hAnsiTheme="minorHAnsi" w:cstheme="minorHAnsi"/>
          <w:bCs/>
          <w:sz w:val="22"/>
          <w:szCs w:val="22"/>
          <w:lang w:val="en-US"/>
        </w:rPr>
        <w:t xml:space="preserve"> authorized state </w:t>
      </w:r>
      <w:r w:rsidR="00A00D44" w:rsidRPr="006A72A8">
        <w:rPr>
          <w:rFonts w:asciiTheme="minorHAnsi" w:hAnsiTheme="minorHAnsi" w:cstheme="minorHAnsi"/>
          <w:bCs/>
          <w:sz w:val="22"/>
          <w:szCs w:val="22"/>
          <w:lang w:val="en-US"/>
        </w:rPr>
        <w:t xml:space="preserve">bodies </w:t>
      </w:r>
      <w:r w:rsidRPr="006A72A8">
        <w:rPr>
          <w:rFonts w:asciiTheme="minorHAnsi" w:hAnsiTheme="minorHAnsi" w:cstheme="minorHAnsi"/>
          <w:bCs/>
          <w:sz w:val="22"/>
          <w:szCs w:val="22"/>
          <w:lang w:val="en-US"/>
        </w:rPr>
        <w:t xml:space="preserve">of </w:t>
      </w:r>
      <w:r w:rsidR="00A00D44" w:rsidRPr="006A72A8">
        <w:rPr>
          <w:rFonts w:asciiTheme="minorHAnsi" w:hAnsiTheme="minorHAnsi" w:cstheme="minorHAnsi"/>
          <w:bCs/>
          <w:sz w:val="22"/>
          <w:szCs w:val="22"/>
          <w:lang w:val="en-US"/>
        </w:rPr>
        <w:t>a</w:t>
      </w:r>
      <w:r w:rsidRPr="006A72A8">
        <w:rPr>
          <w:rFonts w:asciiTheme="minorHAnsi" w:hAnsiTheme="minorHAnsi" w:cstheme="minorHAnsi"/>
          <w:bCs/>
          <w:sz w:val="22"/>
          <w:szCs w:val="22"/>
          <w:lang w:val="en-US"/>
        </w:rPr>
        <w:t xml:space="preserve"> country of residence of the potential </w:t>
      </w:r>
      <w:r w:rsidR="00A00D44" w:rsidRPr="006A72A8">
        <w:rPr>
          <w:rFonts w:asciiTheme="minorHAnsi" w:hAnsiTheme="minorHAnsi" w:cstheme="minorHAnsi"/>
          <w:bCs/>
          <w:sz w:val="22"/>
          <w:szCs w:val="22"/>
          <w:lang w:val="en-US"/>
        </w:rPr>
        <w:t xml:space="preserve">provider for the </w:t>
      </w:r>
      <w:r w:rsidRPr="006A72A8">
        <w:rPr>
          <w:rFonts w:asciiTheme="minorHAnsi" w:hAnsiTheme="minorHAnsi" w:cstheme="minorHAnsi"/>
          <w:bCs/>
          <w:sz w:val="22"/>
          <w:szCs w:val="22"/>
          <w:lang w:val="en-US"/>
        </w:rPr>
        <w:t xml:space="preserve">official </w:t>
      </w:r>
      <w:r w:rsidR="00A00D44" w:rsidRPr="006A72A8">
        <w:rPr>
          <w:rFonts w:asciiTheme="minorHAnsi" w:hAnsiTheme="minorHAnsi" w:cstheme="minorHAnsi"/>
          <w:bCs/>
          <w:sz w:val="22"/>
          <w:szCs w:val="22"/>
          <w:lang w:val="en-US"/>
        </w:rPr>
        <w:t xml:space="preserve">filings </w:t>
      </w:r>
      <w:r w:rsidRPr="006A72A8">
        <w:rPr>
          <w:rFonts w:asciiTheme="minorHAnsi" w:hAnsiTheme="minorHAnsi" w:cstheme="minorHAnsi"/>
          <w:bCs/>
          <w:sz w:val="22"/>
          <w:szCs w:val="22"/>
          <w:lang w:val="en-US"/>
        </w:rPr>
        <w:t xml:space="preserve">on the territory of the Republic of Kazakhstan. If necessary, such documents </w:t>
      </w:r>
      <w:r w:rsidR="00A00D44" w:rsidRPr="006A72A8">
        <w:rPr>
          <w:rFonts w:asciiTheme="minorHAnsi" w:hAnsiTheme="minorHAnsi" w:cstheme="minorHAnsi"/>
          <w:bCs/>
          <w:sz w:val="22"/>
          <w:szCs w:val="22"/>
          <w:lang w:val="en-US"/>
        </w:rPr>
        <w:t xml:space="preserve">shall be accompanied with </w:t>
      </w:r>
      <w:r w:rsidRPr="006A72A8">
        <w:rPr>
          <w:rFonts w:asciiTheme="minorHAnsi" w:hAnsiTheme="minorHAnsi" w:cstheme="minorHAnsi"/>
          <w:bCs/>
          <w:sz w:val="22"/>
          <w:szCs w:val="22"/>
          <w:lang w:val="en-US"/>
        </w:rPr>
        <w:t>a notar</w:t>
      </w:r>
      <w:r w:rsidR="00A00D44" w:rsidRPr="006A72A8">
        <w:rPr>
          <w:rFonts w:asciiTheme="minorHAnsi" w:hAnsiTheme="minorHAnsi" w:cstheme="minorHAnsi"/>
          <w:bCs/>
          <w:sz w:val="22"/>
          <w:szCs w:val="22"/>
          <w:lang w:val="en-US"/>
        </w:rPr>
        <w:t>ized translation into the state</w:t>
      </w:r>
      <w:r w:rsidRPr="006A72A8">
        <w:rPr>
          <w:rFonts w:asciiTheme="minorHAnsi" w:hAnsiTheme="minorHAnsi" w:cstheme="minorHAnsi"/>
          <w:bCs/>
          <w:sz w:val="22"/>
          <w:szCs w:val="22"/>
          <w:lang w:val="en-US"/>
        </w:rPr>
        <w:t>/</w:t>
      </w:r>
      <w:r w:rsidR="00A00D44" w:rsidRPr="006A72A8">
        <w:rPr>
          <w:rFonts w:asciiTheme="minorHAnsi" w:hAnsiTheme="minorHAnsi" w:cstheme="minorHAnsi"/>
          <w:bCs/>
          <w:sz w:val="22"/>
          <w:szCs w:val="22"/>
          <w:lang w:val="en-US"/>
        </w:rPr>
        <w:t xml:space="preserve">Russian </w:t>
      </w:r>
      <w:r w:rsidR="006A72A8" w:rsidRPr="006A72A8">
        <w:rPr>
          <w:rFonts w:asciiTheme="minorHAnsi" w:hAnsiTheme="minorHAnsi" w:cstheme="minorHAnsi"/>
          <w:bCs/>
          <w:sz w:val="22"/>
          <w:szCs w:val="22"/>
          <w:lang w:val="en-US"/>
        </w:rPr>
        <w:t>language and</w:t>
      </w:r>
      <w:r w:rsidR="00A00D44" w:rsidRPr="006A72A8">
        <w:rPr>
          <w:rFonts w:asciiTheme="minorHAnsi" w:hAnsiTheme="minorHAnsi" w:cstheme="minorHAnsi"/>
          <w:bCs/>
          <w:sz w:val="22"/>
          <w:szCs w:val="22"/>
          <w:lang w:val="en-US"/>
        </w:rPr>
        <w:t xml:space="preserve"> contain a </w:t>
      </w:r>
      <w:r w:rsidRPr="006A72A8">
        <w:rPr>
          <w:rFonts w:asciiTheme="minorHAnsi" w:hAnsiTheme="minorHAnsi" w:cstheme="minorHAnsi"/>
          <w:bCs/>
          <w:sz w:val="22"/>
          <w:szCs w:val="22"/>
          <w:lang w:val="en-US"/>
        </w:rPr>
        <w:t>consular legalization or an apostille.</w:t>
      </w:r>
    </w:p>
    <w:p w14:paraId="71C64ED7" w14:textId="6AE2F10D" w:rsidR="00E53AC1" w:rsidRPr="006A72A8" w:rsidRDefault="00971700" w:rsidP="00E53AC1">
      <w:pPr>
        <w:pStyle w:val="af"/>
        <w:keepNext/>
        <w:numPr>
          <w:ilvl w:val="0"/>
          <w:numId w:val="31"/>
        </w:numPr>
        <w:tabs>
          <w:tab w:val="left" w:pos="284"/>
        </w:tabs>
        <w:spacing w:line="240" w:lineRule="auto"/>
        <w:ind w:right="565"/>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 xml:space="preserve">Documents </w:t>
      </w:r>
      <w:r w:rsidR="00A00D44" w:rsidRPr="006A72A8">
        <w:rPr>
          <w:rFonts w:asciiTheme="minorHAnsi" w:hAnsiTheme="minorHAnsi" w:cstheme="minorHAnsi"/>
          <w:bCs/>
          <w:sz w:val="22"/>
          <w:szCs w:val="22"/>
          <w:lang w:val="en-US"/>
        </w:rPr>
        <w:t xml:space="preserve">as per </w:t>
      </w:r>
      <w:r w:rsidRPr="006A72A8">
        <w:rPr>
          <w:rFonts w:asciiTheme="minorHAnsi" w:hAnsiTheme="minorHAnsi" w:cstheme="minorHAnsi"/>
          <w:bCs/>
          <w:sz w:val="22"/>
          <w:szCs w:val="22"/>
          <w:lang w:val="en-US"/>
        </w:rPr>
        <w:t>the technical specification of the airport;</w:t>
      </w:r>
    </w:p>
    <w:p w14:paraId="4F1AEB2A" w14:textId="069FB660" w:rsidR="00E53AC1" w:rsidRPr="006A72A8" w:rsidRDefault="00A00D44" w:rsidP="00E53AC1">
      <w:pPr>
        <w:pStyle w:val="af"/>
        <w:keepNext/>
        <w:numPr>
          <w:ilvl w:val="0"/>
          <w:numId w:val="31"/>
        </w:numPr>
        <w:tabs>
          <w:tab w:val="left" w:pos="284"/>
        </w:tabs>
        <w:spacing w:line="240" w:lineRule="auto"/>
        <w:ind w:right="565"/>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A l</w:t>
      </w:r>
      <w:r w:rsidR="00971700" w:rsidRPr="006A72A8">
        <w:rPr>
          <w:rFonts w:asciiTheme="minorHAnsi" w:hAnsiTheme="minorHAnsi" w:cstheme="minorHAnsi"/>
          <w:bCs/>
          <w:sz w:val="22"/>
          <w:szCs w:val="22"/>
          <w:lang w:val="en-US"/>
        </w:rPr>
        <w:t>ist of ground handling services;</w:t>
      </w:r>
    </w:p>
    <w:p w14:paraId="41166670" w14:textId="2C7B9291" w:rsidR="00971700" w:rsidRPr="006A72A8" w:rsidRDefault="00971700" w:rsidP="00E53AC1">
      <w:pPr>
        <w:pStyle w:val="af"/>
        <w:keepNext/>
        <w:numPr>
          <w:ilvl w:val="0"/>
          <w:numId w:val="31"/>
        </w:numPr>
        <w:tabs>
          <w:tab w:val="left" w:pos="284"/>
        </w:tabs>
        <w:spacing w:line="240" w:lineRule="auto"/>
        <w:ind w:right="565"/>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 xml:space="preserve">A copy of </w:t>
      </w:r>
      <w:r w:rsidR="00A00D44" w:rsidRPr="006A72A8">
        <w:rPr>
          <w:rFonts w:asciiTheme="minorHAnsi" w:hAnsiTheme="minorHAnsi" w:cstheme="minorHAnsi"/>
          <w:bCs/>
          <w:sz w:val="22"/>
          <w:szCs w:val="22"/>
          <w:lang w:val="en-US"/>
        </w:rPr>
        <w:t xml:space="preserve">a </w:t>
      </w:r>
      <w:r w:rsidR="006A72A8" w:rsidRPr="006A72A8">
        <w:rPr>
          <w:rFonts w:asciiTheme="minorHAnsi" w:hAnsiTheme="minorHAnsi" w:cstheme="minorHAnsi"/>
          <w:bCs/>
          <w:sz w:val="22"/>
          <w:szCs w:val="22"/>
          <w:lang w:val="en-US"/>
        </w:rPr>
        <w:t>third-party</w:t>
      </w:r>
      <w:r w:rsidR="00A00D44" w:rsidRPr="006A72A8">
        <w:rPr>
          <w:rFonts w:asciiTheme="minorHAnsi" w:hAnsiTheme="minorHAnsi" w:cstheme="minorHAnsi"/>
          <w:bCs/>
          <w:sz w:val="22"/>
          <w:szCs w:val="22"/>
          <w:lang w:val="en-US"/>
        </w:rPr>
        <w:t xml:space="preserve"> </w:t>
      </w:r>
      <w:r w:rsidRPr="006A72A8">
        <w:rPr>
          <w:rFonts w:asciiTheme="minorHAnsi" w:hAnsiTheme="minorHAnsi" w:cstheme="minorHAnsi"/>
          <w:bCs/>
          <w:sz w:val="22"/>
          <w:szCs w:val="22"/>
          <w:lang w:val="en-US"/>
        </w:rPr>
        <w:t xml:space="preserve">insurance </w:t>
      </w:r>
      <w:r w:rsidR="00A00D44" w:rsidRPr="006A72A8">
        <w:rPr>
          <w:rFonts w:asciiTheme="minorHAnsi" w:hAnsiTheme="minorHAnsi" w:cstheme="minorHAnsi"/>
          <w:bCs/>
          <w:sz w:val="22"/>
          <w:szCs w:val="22"/>
          <w:lang w:val="en-US"/>
        </w:rPr>
        <w:t xml:space="preserve">policy for a period of performance of </w:t>
      </w:r>
      <w:r w:rsidRPr="006A72A8">
        <w:rPr>
          <w:rFonts w:asciiTheme="minorHAnsi" w:hAnsiTheme="minorHAnsi" w:cstheme="minorHAnsi"/>
          <w:bCs/>
          <w:sz w:val="22"/>
          <w:szCs w:val="22"/>
          <w:lang w:val="en-US"/>
        </w:rPr>
        <w:t xml:space="preserve">ground </w:t>
      </w:r>
      <w:r w:rsidR="00A00D44" w:rsidRPr="006A72A8">
        <w:rPr>
          <w:rFonts w:asciiTheme="minorHAnsi" w:hAnsiTheme="minorHAnsi" w:cstheme="minorHAnsi"/>
          <w:bCs/>
          <w:sz w:val="22"/>
          <w:szCs w:val="22"/>
          <w:lang w:val="en-US"/>
        </w:rPr>
        <w:t>operations</w:t>
      </w:r>
      <w:r w:rsidR="00213DD1" w:rsidRPr="006A72A8">
        <w:rPr>
          <w:rFonts w:asciiTheme="minorHAnsi" w:hAnsiTheme="minorHAnsi" w:cstheme="minorHAnsi"/>
          <w:bCs/>
          <w:sz w:val="22"/>
          <w:szCs w:val="22"/>
          <w:lang w:val="en-US"/>
        </w:rPr>
        <w:t xml:space="preserve">, for </w:t>
      </w:r>
      <w:r w:rsidRPr="006A72A8">
        <w:rPr>
          <w:rFonts w:asciiTheme="minorHAnsi" w:hAnsiTheme="minorHAnsi" w:cstheme="minorHAnsi"/>
          <w:bCs/>
          <w:sz w:val="22"/>
          <w:szCs w:val="22"/>
          <w:lang w:val="en-US"/>
        </w:rPr>
        <w:t>at least one million five hundred thousand US dollars</w:t>
      </w:r>
      <w:r w:rsidR="00213DD1" w:rsidRPr="006A72A8">
        <w:rPr>
          <w:rFonts w:asciiTheme="minorHAnsi" w:hAnsiTheme="minorHAnsi" w:cstheme="minorHAnsi"/>
          <w:bCs/>
          <w:sz w:val="22"/>
          <w:szCs w:val="22"/>
          <w:lang w:val="en-US"/>
        </w:rPr>
        <w:t xml:space="preserve"> (US$ 1,500,000</w:t>
      </w:r>
      <w:r w:rsidRPr="006A72A8">
        <w:rPr>
          <w:rFonts w:asciiTheme="minorHAnsi" w:hAnsiTheme="minorHAnsi" w:cstheme="minorHAnsi"/>
          <w:bCs/>
          <w:sz w:val="22"/>
          <w:szCs w:val="22"/>
          <w:lang w:val="en-US"/>
        </w:rPr>
        <w:t>.</w:t>
      </w:r>
      <w:r w:rsidR="00213DD1" w:rsidRPr="006A72A8">
        <w:rPr>
          <w:rFonts w:asciiTheme="minorHAnsi" w:hAnsiTheme="minorHAnsi" w:cstheme="minorHAnsi"/>
          <w:bCs/>
          <w:sz w:val="22"/>
          <w:szCs w:val="22"/>
          <w:lang w:val="en-US"/>
        </w:rPr>
        <w:t>)</w:t>
      </w:r>
    </w:p>
    <w:p w14:paraId="1E02AB2D" w14:textId="26980396" w:rsidR="00E53AC1" w:rsidRPr="006A72A8" w:rsidRDefault="00213DD1" w:rsidP="00C47090">
      <w:pPr>
        <w:pStyle w:val="af"/>
        <w:keepNext/>
        <w:numPr>
          <w:ilvl w:val="1"/>
          <w:numId w:val="39"/>
        </w:numPr>
        <w:tabs>
          <w:tab w:val="left" w:pos="284"/>
        </w:tabs>
        <w:spacing w:line="240" w:lineRule="auto"/>
        <w:ind w:left="993" w:right="565" w:hanging="426"/>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 xml:space="preserve">Organizational </w:t>
      </w:r>
      <w:r w:rsidR="00E53AC1" w:rsidRPr="006A72A8">
        <w:rPr>
          <w:rFonts w:asciiTheme="minorHAnsi" w:hAnsiTheme="minorHAnsi" w:cstheme="minorHAnsi"/>
          <w:bCs/>
          <w:sz w:val="22"/>
          <w:szCs w:val="22"/>
          <w:lang w:val="en-US"/>
        </w:rPr>
        <w:t xml:space="preserve">structure and </w:t>
      </w:r>
      <w:r w:rsidRPr="006A72A8">
        <w:rPr>
          <w:rFonts w:asciiTheme="minorHAnsi" w:hAnsiTheme="minorHAnsi" w:cstheme="minorHAnsi"/>
          <w:bCs/>
          <w:sz w:val="22"/>
          <w:szCs w:val="22"/>
          <w:lang w:val="en-US"/>
        </w:rPr>
        <w:t xml:space="preserve">HR </w:t>
      </w:r>
      <w:r w:rsidR="00E53AC1" w:rsidRPr="006A72A8">
        <w:rPr>
          <w:rFonts w:asciiTheme="minorHAnsi" w:hAnsiTheme="minorHAnsi" w:cstheme="minorHAnsi"/>
          <w:bCs/>
          <w:sz w:val="22"/>
          <w:szCs w:val="22"/>
          <w:lang w:val="en-US"/>
        </w:rPr>
        <w:t>policy:</w:t>
      </w:r>
    </w:p>
    <w:p w14:paraId="68A08A1A" w14:textId="22B641FC" w:rsidR="00E53AC1" w:rsidRPr="006A72A8" w:rsidRDefault="00827886" w:rsidP="00E53AC1">
      <w:pPr>
        <w:pStyle w:val="af"/>
        <w:keepNext/>
        <w:numPr>
          <w:ilvl w:val="0"/>
          <w:numId w:val="32"/>
        </w:numPr>
        <w:tabs>
          <w:tab w:val="left" w:pos="284"/>
        </w:tabs>
        <w:spacing w:line="240" w:lineRule="auto"/>
        <w:ind w:right="565"/>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The c</w:t>
      </w:r>
      <w:r w:rsidR="00E53AC1" w:rsidRPr="006A72A8">
        <w:rPr>
          <w:rFonts w:asciiTheme="minorHAnsi" w:hAnsiTheme="minorHAnsi" w:cstheme="minorHAnsi"/>
          <w:bCs/>
          <w:sz w:val="22"/>
          <w:szCs w:val="22"/>
          <w:lang w:val="en-US"/>
        </w:rPr>
        <w:t xml:space="preserve">urrent organizational structure and </w:t>
      </w:r>
      <w:r w:rsidRPr="006A72A8">
        <w:rPr>
          <w:rFonts w:asciiTheme="minorHAnsi" w:hAnsiTheme="minorHAnsi" w:cstheme="minorHAnsi"/>
          <w:bCs/>
          <w:sz w:val="22"/>
          <w:szCs w:val="22"/>
          <w:lang w:val="en-US"/>
        </w:rPr>
        <w:t xml:space="preserve">the </w:t>
      </w:r>
      <w:r w:rsidR="00E53AC1" w:rsidRPr="006A72A8">
        <w:rPr>
          <w:rFonts w:asciiTheme="minorHAnsi" w:hAnsiTheme="minorHAnsi" w:cstheme="minorHAnsi"/>
          <w:bCs/>
          <w:sz w:val="22"/>
          <w:szCs w:val="22"/>
          <w:lang w:val="en-US"/>
        </w:rPr>
        <w:t xml:space="preserve">draft new organizational structure of the potential </w:t>
      </w:r>
      <w:r w:rsidR="00213DD1" w:rsidRPr="006A72A8">
        <w:rPr>
          <w:rFonts w:asciiTheme="minorHAnsi" w:hAnsiTheme="minorHAnsi" w:cstheme="minorHAnsi"/>
          <w:bCs/>
          <w:sz w:val="22"/>
          <w:szCs w:val="22"/>
          <w:lang w:val="en-US"/>
        </w:rPr>
        <w:t>provider</w:t>
      </w:r>
      <w:r w:rsidR="00E53AC1" w:rsidRPr="006A72A8">
        <w:rPr>
          <w:rFonts w:asciiTheme="minorHAnsi" w:hAnsiTheme="minorHAnsi" w:cstheme="minorHAnsi"/>
          <w:bCs/>
          <w:sz w:val="22"/>
          <w:szCs w:val="22"/>
          <w:lang w:val="en-US"/>
        </w:rPr>
        <w:t>;</w:t>
      </w:r>
    </w:p>
    <w:p w14:paraId="4CC6534B" w14:textId="0B713213" w:rsidR="007D45DD" w:rsidRPr="006A72A8" w:rsidRDefault="007D45DD" w:rsidP="00E53AC1">
      <w:pPr>
        <w:pStyle w:val="af"/>
        <w:keepNext/>
        <w:numPr>
          <w:ilvl w:val="0"/>
          <w:numId w:val="32"/>
        </w:numPr>
        <w:tabs>
          <w:tab w:val="left" w:pos="284"/>
        </w:tabs>
        <w:spacing w:line="240" w:lineRule="auto"/>
        <w:ind w:right="565"/>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 xml:space="preserve">The current staffing </w:t>
      </w:r>
      <w:r w:rsidR="00213DD1" w:rsidRPr="006A72A8">
        <w:rPr>
          <w:rFonts w:asciiTheme="minorHAnsi" w:hAnsiTheme="minorHAnsi" w:cstheme="minorHAnsi"/>
          <w:bCs/>
          <w:sz w:val="22"/>
          <w:szCs w:val="22"/>
          <w:lang w:val="en-US"/>
        </w:rPr>
        <w:t xml:space="preserve">table </w:t>
      </w:r>
      <w:r w:rsidRPr="006A72A8">
        <w:rPr>
          <w:rFonts w:asciiTheme="minorHAnsi" w:hAnsiTheme="minorHAnsi" w:cstheme="minorHAnsi"/>
          <w:bCs/>
          <w:sz w:val="22"/>
          <w:szCs w:val="22"/>
          <w:lang w:val="en-US"/>
        </w:rPr>
        <w:t xml:space="preserve">of the </w:t>
      </w:r>
      <w:r w:rsidR="00213DD1" w:rsidRPr="006A72A8">
        <w:rPr>
          <w:rFonts w:asciiTheme="minorHAnsi" w:hAnsiTheme="minorHAnsi" w:cstheme="minorHAnsi"/>
          <w:bCs/>
          <w:sz w:val="22"/>
          <w:szCs w:val="22"/>
          <w:lang w:val="en-US"/>
        </w:rPr>
        <w:t>potential provider</w:t>
      </w:r>
      <w:r w:rsidRPr="006A72A8">
        <w:rPr>
          <w:rFonts w:asciiTheme="minorHAnsi" w:hAnsiTheme="minorHAnsi" w:cstheme="minorHAnsi"/>
          <w:bCs/>
          <w:sz w:val="22"/>
          <w:szCs w:val="22"/>
          <w:lang w:val="en-US"/>
        </w:rPr>
        <w:t>;</w:t>
      </w:r>
    </w:p>
    <w:p w14:paraId="0A6A4CED" w14:textId="77777777" w:rsidR="009F411B" w:rsidRPr="006A72A8" w:rsidRDefault="009F411B" w:rsidP="00AD6483">
      <w:pPr>
        <w:pStyle w:val="af"/>
        <w:keepNext/>
        <w:numPr>
          <w:ilvl w:val="0"/>
          <w:numId w:val="32"/>
        </w:numPr>
        <w:tabs>
          <w:tab w:val="left" w:pos="284"/>
        </w:tabs>
        <w:spacing w:line="240" w:lineRule="auto"/>
        <w:ind w:right="565"/>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Documents confirming the presence of at least 5 (five) employees who have completed training that meets the requirements of the Model Programs and IATA AHM 1110, issued by a training center certified by an authorized organization, or a civil aviation organization, subject to the requirements of the Rules for the Professional Training of Aviation Personnel;</w:t>
      </w:r>
    </w:p>
    <w:p w14:paraId="28B523C3" w14:textId="17C562C1" w:rsidR="00AD6483" w:rsidRPr="006A72A8" w:rsidRDefault="00AD6483" w:rsidP="00AD6483">
      <w:pPr>
        <w:pStyle w:val="af"/>
        <w:keepNext/>
        <w:numPr>
          <w:ilvl w:val="0"/>
          <w:numId w:val="32"/>
        </w:numPr>
        <w:tabs>
          <w:tab w:val="left" w:pos="284"/>
        </w:tabs>
        <w:spacing w:line="240" w:lineRule="auto"/>
        <w:ind w:right="565"/>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A</w:t>
      </w:r>
      <w:r w:rsidR="00827886" w:rsidRPr="006A72A8">
        <w:rPr>
          <w:rFonts w:asciiTheme="minorHAnsi" w:hAnsiTheme="minorHAnsi" w:cstheme="minorHAnsi"/>
          <w:bCs/>
          <w:sz w:val="22"/>
          <w:szCs w:val="22"/>
          <w:lang w:val="en-US"/>
        </w:rPr>
        <w:t>n a</w:t>
      </w:r>
      <w:r w:rsidRPr="006A72A8">
        <w:rPr>
          <w:rFonts w:asciiTheme="minorHAnsi" w:hAnsiTheme="minorHAnsi" w:cstheme="minorHAnsi"/>
          <w:bCs/>
          <w:sz w:val="22"/>
          <w:szCs w:val="22"/>
          <w:lang w:val="en-US"/>
        </w:rPr>
        <w:t xml:space="preserve">pproved annual training and advanced training </w:t>
      </w:r>
      <w:r w:rsidR="00827886" w:rsidRPr="006A72A8">
        <w:rPr>
          <w:rFonts w:asciiTheme="minorHAnsi" w:hAnsiTheme="minorHAnsi" w:cstheme="minorHAnsi"/>
          <w:bCs/>
          <w:sz w:val="22"/>
          <w:szCs w:val="22"/>
          <w:lang w:val="en-US"/>
        </w:rPr>
        <w:t xml:space="preserve">plan for </w:t>
      </w:r>
      <w:r w:rsidRPr="006A72A8">
        <w:rPr>
          <w:rFonts w:asciiTheme="minorHAnsi" w:hAnsiTheme="minorHAnsi" w:cstheme="minorHAnsi"/>
          <w:bCs/>
          <w:sz w:val="22"/>
          <w:szCs w:val="22"/>
          <w:lang w:val="en-US"/>
        </w:rPr>
        <w:t xml:space="preserve">personnel </w:t>
      </w:r>
      <w:r w:rsidR="00827886" w:rsidRPr="006A72A8">
        <w:rPr>
          <w:rFonts w:asciiTheme="minorHAnsi" w:hAnsiTheme="minorHAnsi" w:cstheme="minorHAnsi"/>
          <w:bCs/>
          <w:sz w:val="22"/>
          <w:szCs w:val="22"/>
          <w:lang w:val="en-US"/>
        </w:rPr>
        <w:t xml:space="preserve">engaged </w:t>
      </w:r>
      <w:r w:rsidRPr="006A72A8">
        <w:rPr>
          <w:rFonts w:asciiTheme="minorHAnsi" w:hAnsiTheme="minorHAnsi" w:cstheme="minorHAnsi"/>
          <w:bCs/>
          <w:sz w:val="22"/>
          <w:szCs w:val="22"/>
          <w:lang w:val="en-US"/>
        </w:rPr>
        <w:t xml:space="preserve">in ground </w:t>
      </w:r>
      <w:r w:rsidR="00827886" w:rsidRPr="006A72A8">
        <w:rPr>
          <w:rFonts w:asciiTheme="minorHAnsi" w:hAnsiTheme="minorHAnsi" w:cstheme="minorHAnsi"/>
          <w:bCs/>
          <w:sz w:val="22"/>
          <w:szCs w:val="22"/>
          <w:lang w:val="en-US"/>
        </w:rPr>
        <w:t>operations</w:t>
      </w:r>
      <w:r w:rsidRPr="006A72A8">
        <w:rPr>
          <w:rFonts w:asciiTheme="minorHAnsi" w:hAnsiTheme="minorHAnsi" w:cstheme="minorHAnsi"/>
          <w:bCs/>
          <w:sz w:val="22"/>
          <w:szCs w:val="22"/>
          <w:lang w:val="en-US"/>
        </w:rPr>
        <w:t>;</w:t>
      </w:r>
    </w:p>
    <w:p w14:paraId="3E1BA5A8" w14:textId="5FEEBC23" w:rsidR="00E53AC1" w:rsidRPr="006A72A8" w:rsidRDefault="00827886" w:rsidP="00E53AC1">
      <w:pPr>
        <w:pStyle w:val="af"/>
        <w:keepNext/>
        <w:numPr>
          <w:ilvl w:val="0"/>
          <w:numId w:val="32"/>
        </w:numPr>
        <w:tabs>
          <w:tab w:val="left" w:pos="284"/>
        </w:tabs>
        <w:spacing w:line="240" w:lineRule="auto"/>
        <w:ind w:right="565"/>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The HR P</w:t>
      </w:r>
      <w:r w:rsidR="00E53AC1" w:rsidRPr="006A72A8">
        <w:rPr>
          <w:rFonts w:asciiTheme="minorHAnsi" w:hAnsiTheme="minorHAnsi" w:cstheme="minorHAnsi"/>
          <w:bCs/>
          <w:sz w:val="22"/>
          <w:szCs w:val="22"/>
          <w:lang w:val="en-US"/>
        </w:rPr>
        <w:t>olicy, inc</w:t>
      </w:r>
      <w:r w:rsidRPr="006A72A8">
        <w:rPr>
          <w:rFonts w:asciiTheme="minorHAnsi" w:hAnsiTheme="minorHAnsi" w:cstheme="minorHAnsi"/>
          <w:bCs/>
          <w:sz w:val="22"/>
          <w:szCs w:val="22"/>
          <w:lang w:val="en-US"/>
        </w:rPr>
        <w:t xml:space="preserve">orporating </w:t>
      </w:r>
      <w:r w:rsidR="00E53AC1" w:rsidRPr="006A72A8">
        <w:rPr>
          <w:rFonts w:asciiTheme="minorHAnsi" w:hAnsiTheme="minorHAnsi" w:cstheme="minorHAnsi"/>
          <w:bCs/>
          <w:sz w:val="22"/>
          <w:szCs w:val="22"/>
          <w:lang w:val="en-US"/>
        </w:rPr>
        <w:t xml:space="preserve">a plan for he training, advanced training and admission to work of </w:t>
      </w:r>
      <w:r w:rsidRPr="006A72A8">
        <w:rPr>
          <w:rFonts w:asciiTheme="minorHAnsi" w:hAnsiTheme="minorHAnsi" w:cstheme="minorHAnsi"/>
          <w:bCs/>
          <w:sz w:val="22"/>
          <w:szCs w:val="22"/>
          <w:lang w:val="en-US"/>
        </w:rPr>
        <w:t xml:space="preserve">ground handling </w:t>
      </w:r>
      <w:r w:rsidR="00E53AC1" w:rsidRPr="006A72A8">
        <w:rPr>
          <w:rFonts w:asciiTheme="minorHAnsi" w:hAnsiTheme="minorHAnsi" w:cstheme="minorHAnsi"/>
          <w:bCs/>
          <w:sz w:val="22"/>
          <w:szCs w:val="22"/>
          <w:lang w:val="en-US"/>
        </w:rPr>
        <w:t xml:space="preserve">personnel in accordance with the Rules for the </w:t>
      </w:r>
      <w:r w:rsidRPr="006A72A8">
        <w:rPr>
          <w:rFonts w:asciiTheme="minorHAnsi" w:hAnsiTheme="minorHAnsi" w:cstheme="minorHAnsi"/>
          <w:bCs/>
          <w:sz w:val="22"/>
          <w:szCs w:val="22"/>
          <w:lang w:val="en-US"/>
        </w:rPr>
        <w:t xml:space="preserve">Professional Training </w:t>
      </w:r>
      <w:r w:rsidR="00E53AC1" w:rsidRPr="006A72A8">
        <w:rPr>
          <w:rFonts w:asciiTheme="minorHAnsi" w:hAnsiTheme="minorHAnsi" w:cstheme="minorHAnsi"/>
          <w:bCs/>
          <w:sz w:val="22"/>
          <w:szCs w:val="22"/>
          <w:lang w:val="en-US"/>
        </w:rPr>
        <w:t xml:space="preserve">of </w:t>
      </w:r>
      <w:r w:rsidRPr="006A72A8">
        <w:rPr>
          <w:rFonts w:asciiTheme="minorHAnsi" w:hAnsiTheme="minorHAnsi" w:cstheme="minorHAnsi"/>
          <w:bCs/>
          <w:sz w:val="22"/>
          <w:szCs w:val="22"/>
          <w:lang w:val="en-US"/>
        </w:rPr>
        <w:t xml:space="preserve">Aviation Personnel </w:t>
      </w:r>
      <w:r w:rsidR="00E53AC1" w:rsidRPr="006A72A8">
        <w:rPr>
          <w:rFonts w:asciiTheme="minorHAnsi" w:hAnsiTheme="minorHAnsi" w:cstheme="minorHAnsi"/>
          <w:bCs/>
          <w:sz w:val="22"/>
          <w:szCs w:val="22"/>
          <w:lang w:val="en-US"/>
        </w:rPr>
        <w:t xml:space="preserve">(Order </w:t>
      </w:r>
      <w:r w:rsidRPr="006A72A8">
        <w:rPr>
          <w:rFonts w:asciiTheme="minorHAnsi" w:hAnsiTheme="minorHAnsi" w:cstheme="minorHAnsi"/>
          <w:bCs/>
          <w:sz w:val="22"/>
          <w:szCs w:val="22"/>
          <w:lang w:val="en-US"/>
        </w:rPr>
        <w:t xml:space="preserve">No. 159 </w:t>
      </w:r>
      <w:r w:rsidR="00E53AC1" w:rsidRPr="006A72A8">
        <w:rPr>
          <w:rFonts w:asciiTheme="minorHAnsi" w:hAnsiTheme="minorHAnsi" w:cstheme="minorHAnsi"/>
          <w:bCs/>
          <w:sz w:val="22"/>
          <w:szCs w:val="22"/>
          <w:lang w:val="en-US"/>
        </w:rPr>
        <w:t xml:space="preserve">of the </w:t>
      </w:r>
      <w:r w:rsidRPr="006A72A8">
        <w:rPr>
          <w:rFonts w:asciiTheme="minorHAnsi" w:hAnsiTheme="minorHAnsi" w:cstheme="minorHAnsi"/>
          <w:bCs/>
          <w:sz w:val="22"/>
          <w:szCs w:val="22"/>
          <w:lang w:val="en-US"/>
        </w:rPr>
        <w:t xml:space="preserve">RK Ministry of Industry and Infrastructure Development </w:t>
      </w:r>
      <w:r w:rsidR="00E53AC1" w:rsidRPr="006A72A8">
        <w:rPr>
          <w:rFonts w:asciiTheme="minorHAnsi" w:hAnsiTheme="minorHAnsi" w:cstheme="minorHAnsi"/>
          <w:bCs/>
          <w:sz w:val="22"/>
          <w:szCs w:val="22"/>
          <w:lang w:val="en-US"/>
        </w:rPr>
        <w:t xml:space="preserve">dated </w:t>
      </w:r>
      <w:r w:rsidRPr="006A72A8">
        <w:rPr>
          <w:rFonts w:asciiTheme="minorHAnsi" w:hAnsiTheme="minorHAnsi" w:cstheme="minorHAnsi"/>
          <w:bCs/>
          <w:sz w:val="22"/>
          <w:szCs w:val="22"/>
          <w:lang w:val="en-US"/>
        </w:rPr>
        <w:t xml:space="preserve">24 </w:t>
      </w:r>
      <w:r w:rsidR="00E53AC1" w:rsidRPr="006A72A8">
        <w:rPr>
          <w:rFonts w:asciiTheme="minorHAnsi" w:hAnsiTheme="minorHAnsi" w:cstheme="minorHAnsi"/>
          <w:bCs/>
          <w:sz w:val="22"/>
          <w:szCs w:val="22"/>
          <w:lang w:val="en-US"/>
        </w:rPr>
        <w:t>February 2015</w:t>
      </w:r>
      <w:r w:rsidRPr="006A72A8">
        <w:rPr>
          <w:rFonts w:asciiTheme="minorHAnsi" w:hAnsiTheme="minorHAnsi" w:cstheme="minorHAnsi"/>
          <w:bCs/>
          <w:sz w:val="22"/>
          <w:szCs w:val="22"/>
          <w:lang w:val="en-US"/>
        </w:rPr>
        <w:t>)</w:t>
      </w:r>
      <w:r w:rsidR="00E53AC1" w:rsidRPr="006A72A8">
        <w:rPr>
          <w:rFonts w:asciiTheme="minorHAnsi" w:hAnsiTheme="minorHAnsi" w:cstheme="minorHAnsi"/>
          <w:bCs/>
          <w:sz w:val="22"/>
          <w:szCs w:val="22"/>
          <w:lang w:val="en-US"/>
        </w:rPr>
        <w:t xml:space="preserve"> </w:t>
      </w:r>
      <w:r w:rsidRPr="006A72A8">
        <w:rPr>
          <w:rFonts w:asciiTheme="minorHAnsi" w:hAnsiTheme="minorHAnsi" w:cstheme="minorHAnsi"/>
          <w:bCs/>
          <w:sz w:val="22"/>
          <w:szCs w:val="22"/>
          <w:lang w:val="en-US"/>
        </w:rPr>
        <w:t xml:space="preserve">and the standard programs of professional training of the aviation personnel dealing with </w:t>
      </w:r>
      <w:r w:rsidR="00E53AC1" w:rsidRPr="006A72A8">
        <w:rPr>
          <w:rFonts w:asciiTheme="minorHAnsi" w:hAnsiTheme="minorHAnsi" w:cstheme="minorHAnsi"/>
          <w:bCs/>
          <w:sz w:val="22"/>
          <w:szCs w:val="22"/>
          <w:lang w:val="en-US"/>
        </w:rPr>
        <w:t xml:space="preserve">flight safety (Order </w:t>
      </w:r>
      <w:r w:rsidRPr="006A72A8">
        <w:rPr>
          <w:rFonts w:asciiTheme="minorHAnsi" w:hAnsiTheme="minorHAnsi" w:cstheme="minorHAnsi"/>
          <w:bCs/>
          <w:sz w:val="22"/>
          <w:szCs w:val="22"/>
          <w:lang w:val="en-US"/>
        </w:rPr>
        <w:t xml:space="preserve">No. 764 </w:t>
      </w:r>
      <w:r w:rsidR="00E53AC1" w:rsidRPr="006A72A8">
        <w:rPr>
          <w:rFonts w:asciiTheme="minorHAnsi" w:hAnsiTheme="minorHAnsi" w:cstheme="minorHAnsi"/>
          <w:bCs/>
          <w:sz w:val="22"/>
          <w:szCs w:val="22"/>
          <w:lang w:val="en-US"/>
        </w:rPr>
        <w:t xml:space="preserve">of </w:t>
      </w:r>
      <w:r w:rsidR="007D45DD" w:rsidRPr="006A72A8">
        <w:rPr>
          <w:rFonts w:asciiTheme="minorHAnsi" w:hAnsiTheme="minorHAnsi" w:cstheme="minorHAnsi"/>
          <w:bCs/>
          <w:sz w:val="22"/>
          <w:szCs w:val="22"/>
          <w:lang w:val="en-US"/>
        </w:rPr>
        <w:t xml:space="preserve">the </w:t>
      </w:r>
      <w:r w:rsidRPr="006A72A8">
        <w:rPr>
          <w:rFonts w:asciiTheme="minorHAnsi" w:hAnsiTheme="minorHAnsi" w:cstheme="minorHAnsi"/>
          <w:bCs/>
          <w:sz w:val="22"/>
          <w:szCs w:val="22"/>
          <w:lang w:val="en-US"/>
        </w:rPr>
        <w:t xml:space="preserve">RK </w:t>
      </w:r>
      <w:r w:rsidR="007D45DD" w:rsidRPr="006A72A8">
        <w:rPr>
          <w:rFonts w:asciiTheme="minorHAnsi" w:hAnsiTheme="minorHAnsi" w:cstheme="minorHAnsi"/>
          <w:bCs/>
          <w:sz w:val="22"/>
          <w:szCs w:val="22"/>
          <w:lang w:val="en-US"/>
        </w:rPr>
        <w:t xml:space="preserve">Ministry of Transport and Communications dated </w:t>
      </w:r>
      <w:r w:rsidRPr="006A72A8">
        <w:rPr>
          <w:rFonts w:asciiTheme="minorHAnsi" w:hAnsiTheme="minorHAnsi" w:cstheme="minorHAnsi"/>
          <w:bCs/>
          <w:sz w:val="22"/>
          <w:szCs w:val="22"/>
          <w:lang w:val="en-US"/>
        </w:rPr>
        <w:t xml:space="preserve">28 </w:t>
      </w:r>
      <w:r w:rsidR="007D45DD" w:rsidRPr="006A72A8">
        <w:rPr>
          <w:rFonts w:asciiTheme="minorHAnsi" w:hAnsiTheme="minorHAnsi" w:cstheme="minorHAnsi"/>
          <w:bCs/>
          <w:sz w:val="22"/>
          <w:szCs w:val="22"/>
          <w:lang w:val="en-US"/>
        </w:rPr>
        <w:t>September 2013);</w:t>
      </w:r>
    </w:p>
    <w:p w14:paraId="45A30ACB" w14:textId="37221E58" w:rsidR="00E53AC1" w:rsidRPr="006A72A8" w:rsidRDefault="004717FA" w:rsidP="00C47090">
      <w:pPr>
        <w:pStyle w:val="af"/>
        <w:keepNext/>
        <w:numPr>
          <w:ilvl w:val="1"/>
          <w:numId w:val="39"/>
        </w:numPr>
        <w:tabs>
          <w:tab w:val="left" w:pos="284"/>
        </w:tabs>
        <w:spacing w:line="240" w:lineRule="auto"/>
        <w:ind w:left="993" w:right="565" w:hanging="426"/>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Material resources:</w:t>
      </w:r>
    </w:p>
    <w:p w14:paraId="2E3B9483" w14:textId="77777777" w:rsidR="009F411B" w:rsidRPr="006A72A8" w:rsidRDefault="009F411B" w:rsidP="004717FA">
      <w:pPr>
        <w:pStyle w:val="af"/>
        <w:keepNext/>
        <w:numPr>
          <w:ilvl w:val="0"/>
          <w:numId w:val="33"/>
        </w:numPr>
        <w:tabs>
          <w:tab w:val="left" w:pos="284"/>
        </w:tabs>
        <w:spacing w:line="240" w:lineRule="auto"/>
        <w:ind w:right="565"/>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 xml:space="preserve">A completed list </w:t>
      </w:r>
      <w:bookmarkStart w:id="1" w:name="_Hlk130503085"/>
      <w:r w:rsidRPr="006A72A8">
        <w:rPr>
          <w:rFonts w:asciiTheme="minorHAnsi" w:hAnsiTheme="minorHAnsi" w:cstheme="minorHAnsi"/>
          <w:bCs/>
          <w:sz w:val="22"/>
          <w:szCs w:val="22"/>
          <w:lang w:val="en-US"/>
        </w:rPr>
        <w:t xml:space="preserve">(Appendix 6) </w:t>
      </w:r>
      <w:bookmarkEnd w:id="1"/>
      <w:r w:rsidRPr="006A72A8">
        <w:rPr>
          <w:rFonts w:asciiTheme="minorHAnsi" w:hAnsiTheme="minorHAnsi" w:cstheme="minorHAnsi"/>
          <w:bCs/>
          <w:sz w:val="22"/>
          <w:szCs w:val="22"/>
          <w:lang w:val="en-US"/>
        </w:rPr>
        <w:t>of special ground handling equipment and facilities by year of manufacture, the number of hours worked in the amount sufficient to perform work in the declared field of activity, corresponding to the types of aircraft declared for maintenance, the requirements of the current legislation of the Republic of Kazakhstan, as well as safety standards given in IATA AHM 905A and have a certificate of conformity;</w:t>
      </w:r>
    </w:p>
    <w:p w14:paraId="33DDF49A" w14:textId="2A1291FE" w:rsidR="002C0DEB" w:rsidRPr="006A72A8" w:rsidRDefault="002C0DEB" w:rsidP="004717FA">
      <w:pPr>
        <w:pStyle w:val="af"/>
        <w:keepNext/>
        <w:numPr>
          <w:ilvl w:val="0"/>
          <w:numId w:val="33"/>
        </w:numPr>
        <w:tabs>
          <w:tab w:val="left" w:pos="284"/>
        </w:tabs>
        <w:spacing w:line="240" w:lineRule="auto"/>
        <w:ind w:right="565"/>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Fill out the form</w:t>
      </w:r>
      <w:r w:rsidR="009F411B" w:rsidRPr="006A72A8">
        <w:rPr>
          <w:rFonts w:asciiTheme="minorHAnsi" w:hAnsiTheme="minorHAnsi" w:cstheme="minorHAnsi"/>
          <w:bCs/>
          <w:sz w:val="22"/>
          <w:szCs w:val="22"/>
          <w:lang w:val="en-US"/>
        </w:rPr>
        <w:t xml:space="preserve"> (Appendix 7) </w:t>
      </w:r>
      <w:r w:rsidRPr="006A72A8">
        <w:rPr>
          <w:rFonts w:asciiTheme="minorHAnsi" w:hAnsiTheme="minorHAnsi" w:cstheme="minorHAnsi"/>
          <w:bCs/>
          <w:sz w:val="22"/>
          <w:szCs w:val="22"/>
          <w:lang w:val="en-US"/>
        </w:rPr>
        <w:t xml:space="preserve"> </w:t>
      </w:r>
      <w:r w:rsidR="006D0069" w:rsidRPr="006A72A8">
        <w:rPr>
          <w:rFonts w:asciiTheme="minorHAnsi" w:hAnsiTheme="minorHAnsi" w:cstheme="minorHAnsi"/>
          <w:bCs/>
          <w:sz w:val="22"/>
          <w:szCs w:val="22"/>
          <w:lang w:val="en-US"/>
        </w:rPr>
        <w:t>“</w:t>
      </w:r>
      <w:r w:rsidRPr="006A72A8">
        <w:rPr>
          <w:rFonts w:asciiTheme="minorHAnsi" w:hAnsiTheme="minorHAnsi" w:cstheme="minorHAnsi"/>
          <w:bCs/>
          <w:sz w:val="22"/>
          <w:szCs w:val="22"/>
          <w:lang w:val="en-US"/>
        </w:rPr>
        <w:t xml:space="preserve">Estimated </w:t>
      </w:r>
      <w:r w:rsidR="006D0069" w:rsidRPr="006A72A8">
        <w:rPr>
          <w:rFonts w:asciiTheme="minorHAnsi" w:hAnsiTheme="minorHAnsi" w:cstheme="minorHAnsi"/>
          <w:bCs/>
          <w:sz w:val="22"/>
          <w:szCs w:val="22"/>
          <w:lang w:val="en-US"/>
        </w:rPr>
        <w:t xml:space="preserve">Use </w:t>
      </w:r>
      <w:r w:rsidRPr="006A72A8">
        <w:rPr>
          <w:rFonts w:asciiTheme="minorHAnsi" w:hAnsiTheme="minorHAnsi" w:cstheme="minorHAnsi"/>
          <w:bCs/>
          <w:sz w:val="22"/>
          <w:szCs w:val="22"/>
          <w:lang w:val="en-US"/>
        </w:rPr>
        <w:t xml:space="preserve">of the Centralized </w:t>
      </w:r>
      <w:r w:rsidR="006D0069" w:rsidRPr="006A72A8">
        <w:rPr>
          <w:rFonts w:asciiTheme="minorHAnsi" w:hAnsiTheme="minorHAnsi" w:cstheme="minorHAnsi"/>
          <w:bCs/>
          <w:sz w:val="22"/>
          <w:szCs w:val="22"/>
          <w:lang w:val="en-US"/>
        </w:rPr>
        <w:t>Infrastructure per Year”</w:t>
      </w:r>
      <w:r w:rsidRPr="006A72A8">
        <w:rPr>
          <w:rFonts w:asciiTheme="minorHAnsi" w:hAnsiTheme="minorHAnsi" w:cstheme="minorHAnsi"/>
          <w:bCs/>
          <w:sz w:val="22"/>
          <w:szCs w:val="22"/>
          <w:lang w:val="en-US"/>
        </w:rPr>
        <w:t>;</w:t>
      </w:r>
    </w:p>
    <w:p w14:paraId="6499F621" w14:textId="14906158" w:rsidR="00EB7512" w:rsidRPr="006A72A8" w:rsidRDefault="006D0069" w:rsidP="00EB7512">
      <w:pPr>
        <w:pStyle w:val="af"/>
        <w:keepNext/>
        <w:numPr>
          <w:ilvl w:val="0"/>
          <w:numId w:val="33"/>
        </w:numPr>
        <w:tabs>
          <w:tab w:val="left" w:pos="284"/>
        </w:tabs>
        <w:spacing w:line="240" w:lineRule="auto"/>
        <w:ind w:right="565"/>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 xml:space="preserve">A program for technical </w:t>
      </w:r>
      <w:r w:rsidR="00404F8A" w:rsidRPr="006A72A8">
        <w:rPr>
          <w:rFonts w:asciiTheme="minorHAnsi" w:hAnsiTheme="minorHAnsi" w:cstheme="minorHAnsi"/>
          <w:bCs/>
          <w:sz w:val="22"/>
          <w:szCs w:val="22"/>
          <w:lang w:val="en-US"/>
        </w:rPr>
        <w:t>maintenance, repair of special equipment and ground handling facilities in accordance with the requirements of manufacturers;</w:t>
      </w:r>
    </w:p>
    <w:p w14:paraId="33B28A12" w14:textId="19CA9990" w:rsidR="00EB7512" w:rsidRPr="006A72A8" w:rsidRDefault="004717FA" w:rsidP="00EB7512">
      <w:pPr>
        <w:pStyle w:val="af"/>
        <w:keepNext/>
        <w:numPr>
          <w:ilvl w:val="0"/>
          <w:numId w:val="33"/>
        </w:numPr>
        <w:tabs>
          <w:tab w:val="left" w:pos="284"/>
        </w:tabs>
        <w:spacing w:line="240" w:lineRule="auto"/>
        <w:ind w:right="565"/>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 xml:space="preserve">A description of the tools that will be used for IT and data processing, as well as details of the required interfaces and how the </w:t>
      </w:r>
      <w:r w:rsidR="00213DD1" w:rsidRPr="006A72A8">
        <w:rPr>
          <w:rFonts w:asciiTheme="minorHAnsi" w:hAnsiTheme="minorHAnsi" w:cstheme="minorHAnsi"/>
          <w:bCs/>
          <w:sz w:val="22"/>
          <w:szCs w:val="22"/>
          <w:lang w:val="en-US"/>
        </w:rPr>
        <w:t>potential provider</w:t>
      </w:r>
      <w:r w:rsidRPr="006A72A8">
        <w:rPr>
          <w:rFonts w:asciiTheme="minorHAnsi" w:hAnsiTheme="minorHAnsi" w:cstheme="minorHAnsi"/>
          <w:bCs/>
          <w:sz w:val="22"/>
          <w:szCs w:val="22"/>
          <w:lang w:val="en-US"/>
        </w:rPr>
        <w:t xml:space="preserve">'s systems </w:t>
      </w:r>
      <w:r w:rsidR="006218A8" w:rsidRPr="006A72A8">
        <w:rPr>
          <w:rFonts w:asciiTheme="minorHAnsi" w:hAnsiTheme="minorHAnsi" w:cstheme="minorHAnsi"/>
          <w:bCs/>
          <w:sz w:val="22"/>
          <w:szCs w:val="22"/>
          <w:lang w:val="en-US"/>
        </w:rPr>
        <w:t xml:space="preserve">will interact with the </w:t>
      </w:r>
      <w:r w:rsidR="006218A8" w:rsidRPr="006A72A8">
        <w:rPr>
          <w:rFonts w:asciiTheme="minorHAnsi" w:hAnsiTheme="minorHAnsi" w:cstheme="minorHAnsi"/>
          <w:bCs/>
          <w:sz w:val="22"/>
          <w:szCs w:val="22"/>
          <w:lang w:val="en-US"/>
        </w:rPr>
        <w:lastRenderedPageBreak/>
        <w:t>airport operator's systems</w:t>
      </w:r>
      <w:r w:rsidR="009F411B" w:rsidRPr="006A72A8">
        <w:rPr>
          <w:rFonts w:asciiTheme="minorHAnsi" w:hAnsiTheme="minorHAnsi" w:cstheme="minorHAnsi"/>
          <w:bCs/>
          <w:sz w:val="22"/>
          <w:szCs w:val="22"/>
          <w:lang w:val="en-US"/>
        </w:rPr>
        <w:t>.</w:t>
      </w:r>
    </w:p>
    <w:p w14:paraId="3CDA70FE" w14:textId="491904A0" w:rsidR="006218A8" w:rsidRPr="006A72A8" w:rsidRDefault="006218A8" w:rsidP="00C47090">
      <w:pPr>
        <w:pStyle w:val="af"/>
        <w:keepNext/>
        <w:numPr>
          <w:ilvl w:val="1"/>
          <w:numId w:val="39"/>
        </w:numPr>
        <w:tabs>
          <w:tab w:val="left" w:pos="284"/>
        </w:tabs>
        <w:spacing w:line="240" w:lineRule="auto"/>
        <w:ind w:left="993" w:right="565" w:hanging="426"/>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Corporate security:</w:t>
      </w:r>
    </w:p>
    <w:p w14:paraId="3BF77B38" w14:textId="06779951" w:rsidR="007822CE" w:rsidRPr="006A72A8" w:rsidRDefault="009F411B" w:rsidP="007D45DD">
      <w:pPr>
        <w:pStyle w:val="af"/>
        <w:keepNext/>
        <w:numPr>
          <w:ilvl w:val="0"/>
          <w:numId w:val="34"/>
        </w:numPr>
        <w:tabs>
          <w:tab w:val="left" w:pos="284"/>
        </w:tabs>
        <w:spacing w:line="240" w:lineRule="auto"/>
        <w:ind w:right="565"/>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Approved in the organization of a potential supplier of a safety management system and a safety management manual, including a training system for management, middle management and production personnel developed in accordance with the requirements of ICAO (ICAO DOC 9859, ICAO DOC 10121) and in accordance with the requirements of the legislation RK;</w:t>
      </w:r>
      <w:r w:rsidR="00A06504" w:rsidRPr="006A72A8">
        <w:rPr>
          <w:rFonts w:asciiTheme="minorHAnsi" w:hAnsiTheme="minorHAnsi" w:cstheme="minorHAnsi"/>
          <w:bCs/>
          <w:sz w:val="22"/>
          <w:szCs w:val="22"/>
          <w:lang w:val="en-US"/>
        </w:rPr>
        <w:t>A q</w:t>
      </w:r>
      <w:r w:rsidR="007D45DD" w:rsidRPr="006A72A8">
        <w:rPr>
          <w:rFonts w:asciiTheme="minorHAnsi" w:hAnsiTheme="minorHAnsi" w:cstheme="minorHAnsi"/>
          <w:bCs/>
          <w:sz w:val="22"/>
          <w:szCs w:val="22"/>
          <w:lang w:val="en-US"/>
        </w:rPr>
        <w:t xml:space="preserve">uality management system certificate or </w:t>
      </w:r>
      <w:r w:rsidR="00A06504" w:rsidRPr="006A72A8">
        <w:rPr>
          <w:rFonts w:asciiTheme="minorHAnsi" w:hAnsiTheme="minorHAnsi" w:cstheme="minorHAnsi"/>
          <w:bCs/>
          <w:sz w:val="22"/>
          <w:szCs w:val="22"/>
          <w:lang w:val="en-US"/>
        </w:rPr>
        <w:t xml:space="preserve">a </w:t>
      </w:r>
      <w:r w:rsidR="007D45DD" w:rsidRPr="006A72A8">
        <w:rPr>
          <w:rFonts w:asciiTheme="minorHAnsi" w:hAnsiTheme="minorHAnsi" w:cstheme="minorHAnsi"/>
          <w:bCs/>
          <w:sz w:val="22"/>
          <w:szCs w:val="22"/>
          <w:lang w:val="en-US"/>
        </w:rPr>
        <w:t xml:space="preserve">quality policy, </w:t>
      </w:r>
      <w:r w:rsidR="00A06504" w:rsidRPr="006A72A8">
        <w:rPr>
          <w:rFonts w:asciiTheme="minorHAnsi" w:hAnsiTheme="minorHAnsi" w:cstheme="minorHAnsi"/>
          <w:bCs/>
          <w:sz w:val="22"/>
          <w:szCs w:val="22"/>
          <w:lang w:val="en-US"/>
        </w:rPr>
        <w:t xml:space="preserve">a </w:t>
      </w:r>
      <w:r w:rsidR="007D45DD" w:rsidRPr="006A72A8">
        <w:rPr>
          <w:rFonts w:asciiTheme="minorHAnsi" w:hAnsiTheme="minorHAnsi" w:cstheme="minorHAnsi"/>
          <w:bCs/>
          <w:sz w:val="22"/>
          <w:szCs w:val="22"/>
          <w:lang w:val="en-US"/>
        </w:rPr>
        <w:t xml:space="preserve">quality manual (or </w:t>
      </w:r>
      <w:r w:rsidR="00A06504" w:rsidRPr="006A72A8">
        <w:rPr>
          <w:rFonts w:asciiTheme="minorHAnsi" w:hAnsiTheme="minorHAnsi" w:cstheme="minorHAnsi"/>
          <w:bCs/>
          <w:sz w:val="22"/>
          <w:szCs w:val="22"/>
          <w:lang w:val="en-US"/>
        </w:rPr>
        <w:t xml:space="preserve">the </w:t>
      </w:r>
      <w:r w:rsidR="007D45DD" w:rsidRPr="006A72A8">
        <w:rPr>
          <w:rFonts w:asciiTheme="minorHAnsi" w:hAnsiTheme="minorHAnsi" w:cstheme="minorHAnsi"/>
          <w:bCs/>
          <w:sz w:val="22"/>
          <w:szCs w:val="22"/>
          <w:lang w:val="en-US"/>
        </w:rPr>
        <w:t xml:space="preserve">documented information describing the quality management system), as well as documents confirming the qualifications of </w:t>
      </w:r>
      <w:r w:rsidR="00A06504" w:rsidRPr="006A72A8">
        <w:rPr>
          <w:rFonts w:asciiTheme="minorHAnsi" w:hAnsiTheme="minorHAnsi" w:cstheme="minorHAnsi"/>
          <w:bCs/>
          <w:sz w:val="22"/>
          <w:szCs w:val="22"/>
          <w:lang w:val="en-US"/>
        </w:rPr>
        <w:t xml:space="preserve">an </w:t>
      </w:r>
      <w:r w:rsidR="007D45DD" w:rsidRPr="006A72A8">
        <w:rPr>
          <w:rFonts w:asciiTheme="minorHAnsi" w:hAnsiTheme="minorHAnsi" w:cstheme="minorHAnsi"/>
          <w:bCs/>
          <w:sz w:val="22"/>
          <w:szCs w:val="22"/>
          <w:lang w:val="en-US"/>
        </w:rPr>
        <w:t>employee responsible for the quality management system;</w:t>
      </w:r>
    </w:p>
    <w:p w14:paraId="35415B6B" w14:textId="77777777" w:rsidR="00C925C3" w:rsidRPr="006A72A8" w:rsidRDefault="00C925C3" w:rsidP="00C925C3">
      <w:pPr>
        <w:pStyle w:val="af"/>
        <w:keepNext/>
        <w:tabs>
          <w:tab w:val="left" w:pos="284"/>
        </w:tabs>
        <w:spacing w:line="240" w:lineRule="auto"/>
        <w:ind w:left="1353" w:right="565"/>
        <w:outlineLvl w:val="1"/>
        <w:rPr>
          <w:rFonts w:asciiTheme="minorHAnsi" w:hAnsiTheme="minorHAnsi" w:cstheme="minorHAnsi"/>
          <w:bCs/>
          <w:sz w:val="22"/>
          <w:szCs w:val="22"/>
          <w:lang w:val="en-US"/>
        </w:rPr>
      </w:pPr>
    </w:p>
    <w:p w14:paraId="4B23A59E" w14:textId="72B1C986" w:rsidR="00C925C3" w:rsidRPr="006A72A8" w:rsidRDefault="00C925C3" w:rsidP="00C925C3">
      <w:pPr>
        <w:pStyle w:val="af"/>
        <w:keepNext/>
        <w:numPr>
          <w:ilvl w:val="0"/>
          <w:numId w:val="34"/>
        </w:numPr>
        <w:tabs>
          <w:tab w:val="left" w:pos="284"/>
        </w:tabs>
        <w:spacing w:line="240" w:lineRule="auto"/>
        <w:ind w:right="565"/>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Provide instructions governing the application of the air safety system of the airport operator and potential supplier with the Department of Flight Safety, including participation in the emergency plan of Almaty International Airport.</w:t>
      </w:r>
    </w:p>
    <w:p w14:paraId="244C4EAE" w14:textId="77777777" w:rsidR="00C925C3" w:rsidRPr="006A72A8" w:rsidRDefault="00C925C3" w:rsidP="00C925C3">
      <w:pPr>
        <w:pStyle w:val="af"/>
        <w:rPr>
          <w:rFonts w:asciiTheme="minorHAnsi" w:hAnsiTheme="minorHAnsi" w:cstheme="minorHAnsi"/>
          <w:bCs/>
          <w:sz w:val="22"/>
          <w:szCs w:val="22"/>
          <w:lang w:val="en-US"/>
        </w:rPr>
      </w:pPr>
    </w:p>
    <w:p w14:paraId="298D1430" w14:textId="3FF10613" w:rsidR="00C925C3" w:rsidRPr="006A72A8" w:rsidRDefault="00C925C3" w:rsidP="00C925C3">
      <w:pPr>
        <w:pStyle w:val="af"/>
        <w:keepNext/>
        <w:numPr>
          <w:ilvl w:val="0"/>
          <w:numId w:val="34"/>
        </w:numPr>
        <w:tabs>
          <w:tab w:val="left" w:pos="284"/>
        </w:tabs>
        <w:spacing w:line="240" w:lineRule="auto"/>
        <w:ind w:right="565"/>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Approved emergency plan and emergency response plan developed on the basis of the Almaty Airport Emergency Plan;</w:t>
      </w:r>
    </w:p>
    <w:p w14:paraId="62178029" w14:textId="77777777" w:rsidR="00C925C3" w:rsidRPr="006A72A8" w:rsidRDefault="00C925C3" w:rsidP="00C925C3">
      <w:pPr>
        <w:pStyle w:val="af"/>
        <w:rPr>
          <w:rFonts w:asciiTheme="minorHAnsi" w:hAnsiTheme="minorHAnsi" w:cstheme="minorHAnsi"/>
          <w:bCs/>
          <w:sz w:val="22"/>
          <w:szCs w:val="22"/>
          <w:lang w:val="en-US"/>
        </w:rPr>
      </w:pPr>
    </w:p>
    <w:p w14:paraId="1C82D44E" w14:textId="77777777" w:rsidR="00C925C3" w:rsidRPr="006A72A8" w:rsidRDefault="00C925C3" w:rsidP="00C925C3">
      <w:pPr>
        <w:pStyle w:val="af"/>
        <w:keepNext/>
        <w:tabs>
          <w:tab w:val="left" w:pos="284"/>
        </w:tabs>
        <w:spacing w:line="240" w:lineRule="auto"/>
        <w:ind w:left="1353" w:right="565"/>
        <w:outlineLvl w:val="1"/>
        <w:rPr>
          <w:rFonts w:asciiTheme="minorHAnsi" w:hAnsiTheme="minorHAnsi" w:cstheme="minorHAnsi"/>
          <w:bCs/>
          <w:sz w:val="22"/>
          <w:szCs w:val="22"/>
          <w:lang w:val="en-US"/>
        </w:rPr>
      </w:pPr>
    </w:p>
    <w:p w14:paraId="4E05A1B2" w14:textId="73BC8D6D" w:rsidR="006218A8" w:rsidRPr="006A72A8" w:rsidRDefault="00E33214" w:rsidP="00C47090">
      <w:pPr>
        <w:pStyle w:val="af"/>
        <w:keepNext/>
        <w:numPr>
          <w:ilvl w:val="1"/>
          <w:numId w:val="39"/>
        </w:numPr>
        <w:tabs>
          <w:tab w:val="left" w:pos="284"/>
        </w:tabs>
        <w:spacing w:line="240" w:lineRule="auto"/>
        <w:ind w:left="993" w:right="565" w:hanging="426"/>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The i</w:t>
      </w:r>
      <w:r w:rsidR="007822CE" w:rsidRPr="006A72A8">
        <w:rPr>
          <w:rFonts w:asciiTheme="minorHAnsi" w:hAnsiTheme="minorHAnsi" w:cstheme="minorHAnsi"/>
          <w:bCs/>
          <w:sz w:val="22"/>
          <w:szCs w:val="22"/>
          <w:lang w:val="en-US"/>
        </w:rPr>
        <w:t xml:space="preserve">nformation and documentation support </w:t>
      </w:r>
      <w:r w:rsidRPr="006A72A8">
        <w:rPr>
          <w:rFonts w:asciiTheme="minorHAnsi" w:hAnsiTheme="minorHAnsi" w:cstheme="minorHAnsi"/>
          <w:bCs/>
          <w:sz w:val="22"/>
          <w:szCs w:val="22"/>
          <w:lang w:val="en-US"/>
        </w:rPr>
        <w:t xml:space="preserve">to </w:t>
      </w:r>
      <w:r w:rsidR="007822CE" w:rsidRPr="006A72A8">
        <w:rPr>
          <w:rFonts w:asciiTheme="minorHAnsi" w:hAnsiTheme="minorHAnsi" w:cstheme="minorHAnsi"/>
          <w:bCs/>
          <w:sz w:val="22"/>
          <w:szCs w:val="22"/>
          <w:lang w:val="en-US"/>
        </w:rPr>
        <w:t>the activities of the ground handling organization</w:t>
      </w:r>
    </w:p>
    <w:p w14:paraId="1BD45FC7" w14:textId="3426A1AC" w:rsidR="006218A8" w:rsidRPr="006A72A8" w:rsidRDefault="00C925C3" w:rsidP="00C925C3">
      <w:pPr>
        <w:pStyle w:val="af"/>
        <w:keepNext/>
        <w:numPr>
          <w:ilvl w:val="0"/>
          <w:numId w:val="35"/>
        </w:numPr>
        <w:tabs>
          <w:tab w:val="left" w:pos="284"/>
        </w:tabs>
        <w:spacing w:line="240" w:lineRule="auto"/>
        <w:ind w:right="565"/>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Ground Handling Manual describing the implementation of ground equipment procedures for the specified types of aircraft, in accordance with the requirements of paragraph 9 of the Technical Specification, IATA IGOM and ICAO DOC 10121;</w:t>
      </w:r>
      <w:r w:rsidR="007822CE" w:rsidRPr="006A72A8">
        <w:rPr>
          <w:rFonts w:asciiTheme="minorHAnsi" w:hAnsiTheme="minorHAnsi" w:cstheme="minorHAnsi"/>
          <w:bCs/>
          <w:sz w:val="22"/>
          <w:szCs w:val="22"/>
          <w:lang w:val="en-US"/>
        </w:rPr>
        <w:t>Service quality system:</w:t>
      </w:r>
    </w:p>
    <w:p w14:paraId="2BE8E99B" w14:textId="2463956C" w:rsidR="00A744D9" w:rsidRPr="006A72A8" w:rsidRDefault="00A744D9" w:rsidP="00A744D9">
      <w:pPr>
        <w:keepNext/>
        <w:tabs>
          <w:tab w:val="left" w:pos="284"/>
        </w:tabs>
        <w:ind w:right="565"/>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 xml:space="preserve">            3.7.Service quality system:</w:t>
      </w:r>
    </w:p>
    <w:p w14:paraId="4DE1DD31" w14:textId="2E6EEB5A" w:rsidR="00A744D9" w:rsidRPr="006A72A8" w:rsidRDefault="00A744D9" w:rsidP="00A744D9">
      <w:pPr>
        <w:keepNext/>
        <w:tabs>
          <w:tab w:val="left" w:pos="284"/>
        </w:tabs>
        <w:ind w:right="565"/>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ab/>
      </w:r>
      <w:r w:rsidRPr="006A72A8">
        <w:rPr>
          <w:rFonts w:asciiTheme="minorHAnsi" w:hAnsiTheme="minorHAnsi" w:cstheme="minorHAnsi"/>
          <w:bCs/>
          <w:sz w:val="22"/>
          <w:szCs w:val="22"/>
          <w:lang w:val="en-US"/>
        </w:rPr>
        <w:tab/>
        <w:t xml:space="preserve">       1) ISO 9001, 14001, 45001 management </w:t>
      </w:r>
      <w:r w:rsidR="00F70776" w:rsidRPr="00F70776">
        <w:rPr>
          <w:rFonts w:asciiTheme="minorHAnsi" w:hAnsiTheme="minorHAnsi" w:cstheme="minorHAnsi"/>
          <w:bCs/>
          <w:sz w:val="22"/>
          <w:szCs w:val="22"/>
          <w:lang w:val="en-US"/>
        </w:rPr>
        <w:t>system certificates</w:t>
      </w:r>
      <w:r w:rsidRPr="006A72A8">
        <w:rPr>
          <w:rFonts w:asciiTheme="minorHAnsi" w:hAnsiTheme="minorHAnsi" w:cstheme="minorHAnsi"/>
          <w:bCs/>
          <w:sz w:val="22"/>
          <w:szCs w:val="22"/>
          <w:lang w:val="en-US"/>
        </w:rPr>
        <w:t>;</w:t>
      </w:r>
    </w:p>
    <w:p w14:paraId="6CEF8281" w14:textId="41E67747" w:rsidR="00A744D9" w:rsidRPr="006A72A8" w:rsidRDefault="00A744D9" w:rsidP="00A744D9">
      <w:pPr>
        <w:keepNext/>
        <w:tabs>
          <w:tab w:val="left" w:pos="284"/>
        </w:tabs>
        <w:ind w:left="709" w:right="565"/>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 xml:space="preserve">       2) Quality management system certificate or quality policy, quality manual (or   documented information describing the quality management system), as well as documents confirming the qualifications of the employee responsible for the quality management system;</w:t>
      </w:r>
    </w:p>
    <w:p w14:paraId="7A394417" w14:textId="26740DB0" w:rsidR="004717FA" w:rsidRPr="006A72A8" w:rsidRDefault="007822CE" w:rsidP="00A744D9">
      <w:pPr>
        <w:pStyle w:val="af"/>
        <w:keepNext/>
        <w:numPr>
          <w:ilvl w:val="1"/>
          <w:numId w:val="40"/>
        </w:numPr>
        <w:tabs>
          <w:tab w:val="left" w:pos="284"/>
        </w:tabs>
        <w:ind w:right="565"/>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Financial stability of the company:</w:t>
      </w:r>
    </w:p>
    <w:p w14:paraId="668E2612" w14:textId="74DE1861" w:rsidR="007822CE" w:rsidRPr="006A72A8" w:rsidRDefault="00E33214" w:rsidP="007822CE">
      <w:pPr>
        <w:pStyle w:val="af"/>
        <w:keepNext/>
        <w:numPr>
          <w:ilvl w:val="0"/>
          <w:numId w:val="36"/>
        </w:numPr>
        <w:tabs>
          <w:tab w:val="left" w:pos="284"/>
        </w:tabs>
        <w:spacing w:line="240" w:lineRule="auto"/>
        <w:ind w:right="565"/>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A b</w:t>
      </w:r>
      <w:r w:rsidR="007822CE" w:rsidRPr="006A72A8">
        <w:rPr>
          <w:rFonts w:asciiTheme="minorHAnsi" w:hAnsiTheme="minorHAnsi" w:cstheme="minorHAnsi"/>
          <w:bCs/>
          <w:sz w:val="22"/>
          <w:szCs w:val="22"/>
          <w:lang w:val="en-US"/>
        </w:rPr>
        <w:t xml:space="preserve">usiness plan for three years from the date of </w:t>
      </w:r>
      <w:r w:rsidRPr="006A72A8">
        <w:rPr>
          <w:rFonts w:asciiTheme="minorHAnsi" w:hAnsiTheme="minorHAnsi" w:cstheme="minorHAnsi"/>
          <w:bCs/>
          <w:sz w:val="22"/>
          <w:szCs w:val="22"/>
          <w:lang w:val="en-US"/>
        </w:rPr>
        <w:t xml:space="preserve">execution of a </w:t>
      </w:r>
      <w:r w:rsidR="007822CE" w:rsidRPr="006A72A8">
        <w:rPr>
          <w:rFonts w:asciiTheme="minorHAnsi" w:hAnsiTheme="minorHAnsi" w:cstheme="minorHAnsi"/>
          <w:bCs/>
          <w:sz w:val="22"/>
          <w:szCs w:val="22"/>
          <w:lang w:val="en-US"/>
        </w:rPr>
        <w:t xml:space="preserve">Model Agreement. The business plan </w:t>
      </w:r>
      <w:r w:rsidRPr="006A72A8">
        <w:rPr>
          <w:rFonts w:asciiTheme="minorHAnsi" w:hAnsiTheme="minorHAnsi" w:cstheme="minorHAnsi"/>
          <w:bCs/>
          <w:sz w:val="22"/>
          <w:szCs w:val="22"/>
          <w:lang w:val="en-US"/>
        </w:rPr>
        <w:t xml:space="preserve">shall </w:t>
      </w:r>
      <w:r w:rsidR="007822CE" w:rsidRPr="006A72A8">
        <w:rPr>
          <w:rFonts w:asciiTheme="minorHAnsi" w:hAnsiTheme="minorHAnsi" w:cstheme="minorHAnsi"/>
          <w:bCs/>
          <w:sz w:val="22"/>
          <w:szCs w:val="22"/>
          <w:lang w:val="en-US"/>
        </w:rPr>
        <w:t xml:space="preserve">include a brief description of the bidder's marketing strategy (including pricing, costing and </w:t>
      </w:r>
      <w:r w:rsidRPr="006A72A8">
        <w:rPr>
          <w:rFonts w:asciiTheme="minorHAnsi" w:hAnsiTheme="minorHAnsi" w:cstheme="minorHAnsi"/>
          <w:bCs/>
          <w:sz w:val="22"/>
          <w:szCs w:val="22"/>
          <w:lang w:val="en-US"/>
        </w:rPr>
        <w:t xml:space="preserve">a </w:t>
      </w:r>
      <w:r w:rsidR="007822CE" w:rsidRPr="006A72A8">
        <w:rPr>
          <w:rFonts w:asciiTheme="minorHAnsi" w:hAnsiTheme="minorHAnsi" w:cstheme="minorHAnsi"/>
          <w:bCs/>
          <w:sz w:val="22"/>
          <w:szCs w:val="22"/>
          <w:lang w:val="en-US"/>
        </w:rPr>
        <w:t xml:space="preserve">target market) and </w:t>
      </w:r>
      <w:r w:rsidRPr="006A72A8">
        <w:rPr>
          <w:rFonts w:asciiTheme="minorHAnsi" w:hAnsiTheme="minorHAnsi" w:cstheme="minorHAnsi"/>
          <w:bCs/>
          <w:sz w:val="22"/>
          <w:szCs w:val="22"/>
          <w:lang w:val="en-US"/>
        </w:rPr>
        <w:t xml:space="preserve">shall </w:t>
      </w:r>
      <w:r w:rsidR="007822CE" w:rsidRPr="006A72A8">
        <w:rPr>
          <w:rFonts w:asciiTheme="minorHAnsi" w:hAnsiTheme="minorHAnsi" w:cstheme="minorHAnsi"/>
          <w:bCs/>
          <w:sz w:val="22"/>
          <w:szCs w:val="22"/>
          <w:lang w:val="en-US"/>
        </w:rPr>
        <w:t xml:space="preserve">be developed in accordance with </w:t>
      </w:r>
      <w:r w:rsidRPr="006A72A8">
        <w:rPr>
          <w:rFonts w:asciiTheme="minorHAnsi" w:hAnsiTheme="minorHAnsi" w:cstheme="minorHAnsi"/>
          <w:bCs/>
          <w:sz w:val="22"/>
          <w:szCs w:val="22"/>
          <w:lang w:val="en-US"/>
        </w:rPr>
        <w:t xml:space="preserve">the </w:t>
      </w:r>
      <w:r w:rsidR="007822CE" w:rsidRPr="006A72A8">
        <w:rPr>
          <w:rFonts w:asciiTheme="minorHAnsi" w:hAnsiTheme="minorHAnsi" w:cstheme="minorHAnsi"/>
          <w:bCs/>
          <w:sz w:val="22"/>
          <w:szCs w:val="22"/>
          <w:lang w:val="en-US"/>
        </w:rPr>
        <w:t>IFRS;</w:t>
      </w:r>
    </w:p>
    <w:p w14:paraId="442E75A3" w14:textId="08173C27" w:rsidR="007822CE" w:rsidRPr="006A72A8" w:rsidRDefault="007822CE" w:rsidP="007822CE">
      <w:pPr>
        <w:pStyle w:val="af"/>
        <w:keepNext/>
        <w:numPr>
          <w:ilvl w:val="0"/>
          <w:numId w:val="36"/>
        </w:numPr>
        <w:tabs>
          <w:tab w:val="left" w:pos="284"/>
        </w:tabs>
        <w:spacing w:line="240" w:lineRule="auto"/>
        <w:ind w:right="565"/>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Confirmation of financial resources: a</w:t>
      </w:r>
      <w:r w:rsidR="00E33214" w:rsidRPr="006A72A8">
        <w:rPr>
          <w:rFonts w:asciiTheme="minorHAnsi" w:hAnsiTheme="minorHAnsi" w:cstheme="minorHAnsi"/>
          <w:bCs/>
          <w:sz w:val="22"/>
          <w:szCs w:val="22"/>
          <w:lang w:val="en-US"/>
        </w:rPr>
        <w:t xml:space="preserve"> </w:t>
      </w:r>
      <w:r w:rsidR="00213DD1" w:rsidRPr="006A72A8">
        <w:rPr>
          <w:rFonts w:asciiTheme="minorHAnsi" w:hAnsiTheme="minorHAnsi" w:cstheme="minorHAnsi"/>
          <w:bCs/>
          <w:sz w:val="22"/>
          <w:szCs w:val="22"/>
          <w:lang w:val="en-US"/>
        </w:rPr>
        <w:t>potential provider</w:t>
      </w:r>
      <w:r w:rsidRPr="006A72A8">
        <w:rPr>
          <w:rFonts w:asciiTheme="minorHAnsi" w:hAnsiTheme="minorHAnsi" w:cstheme="minorHAnsi"/>
          <w:bCs/>
          <w:sz w:val="22"/>
          <w:szCs w:val="22"/>
          <w:lang w:val="en-US"/>
        </w:rPr>
        <w:t xml:space="preserve">'s deposit account </w:t>
      </w:r>
      <w:r w:rsidR="00E33214" w:rsidRPr="006A72A8">
        <w:rPr>
          <w:rFonts w:asciiTheme="minorHAnsi" w:hAnsiTheme="minorHAnsi" w:cstheme="minorHAnsi"/>
          <w:bCs/>
          <w:sz w:val="22"/>
          <w:szCs w:val="22"/>
          <w:lang w:val="en-US"/>
        </w:rPr>
        <w:t xml:space="preserve">statement </w:t>
      </w:r>
      <w:r w:rsidRPr="006A72A8">
        <w:rPr>
          <w:rFonts w:asciiTheme="minorHAnsi" w:hAnsiTheme="minorHAnsi" w:cstheme="minorHAnsi"/>
          <w:bCs/>
          <w:sz w:val="22"/>
          <w:szCs w:val="22"/>
          <w:lang w:val="en-US"/>
        </w:rPr>
        <w:t xml:space="preserve">confirming the availability of necessary financial resources required by the </w:t>
      </w:r>
      <w:r w:rsidR="00E33214" w:rsidRPr="006A72A8">
        <w:rPr>
          <w:rFonts w:asciiTheme="minorHAnsi" w:hAnsiTheme="minorHAnsi" w:cstheme="minorHAnsi"/>
          <w:bCs/>
          <w:sz w:val="22"/>
          <w:szCs w:val="22"/>
          <w:lang w:val="en-US"/>
        </w:rPr>
        <w:t xml:space="preserve">bid </w:t>
      </w:r>
      <w:r w:rsidRPr="006A72A8">
        <w:rPr>
          <w:rFonts w:asciiTheme="minorHAnsi" w:hAnsiTheme="minorHAnsi" w:cstheme="minorHAnsi"/>
          <w:bCs/>
          <w:sz w:val="22"/>
          <w:szCs w:val="22"/>
          <w:lang w:val="en-US"/>
        </w:rPr>
        <w:t>documentation or an</w:t>
      </w:r>
      <w:r w:rsidR="00E33214" w:rsidRPr="006A72A8">
        <w:rPr>
          <w:rFonts w:asciiTheme="minorHAnsi" w:hAnsiTheme="minorHAnsi" w:cstheme="minorHAnsi"/>
          <w:bCs/>
          <w:sz w:val="22"/>
          <w:szCs w:val="22"/>
          <w:lang w:val="en-US"/>
        </w:rPr>
        <w:t xml:space="preserve">y </w:t>
      </w:r>
      <w:r w:rsidRPr="006A72A8">
        <w:rPr>
          <w:rFonts w:asciiTheme="minorHAnsi" w:hAnsiTheme="minorHAnsi" w:cstheme="minorHAnsi"/>
          <w:bCs/>
          <w:sz w:val="22"/>
          <w:szCs w:val="22"/>
          <w:lang w:val="en-US"/>
        </w:rPr>
        <w:t xml:space="preserve">other document from </w:t>
      </w:r>
      <w:r w:rsidR="00E33214" w:rsidRPr="006A72A8">
        <w:rPr>
          <w:rFonts w:asciiTheme="minorHAnsi" w:hAnsiTheme="minorHAnsi" w:cstheme="minorHAnsi"/>
          <w:bCs/>
          <w:sz w:val="22"/>
          <w:szCs w:val="22"/>
          <w:lang w:val="en-US"/>
        </w:rPr>
        <w:t>a</w:t>
      </w:r>
      <w:r w:rsidRPr="006A72A8">
        <w:rPr>
          <w:rFonts w:asciiTheme="minorHAnsi" w:hAnsiTheme="minorHAnsi" w:cstheme="minorHAnsi"/>
          <w:bCs/>
          <w:sz w:val="22"/>
          <w:szCs w:val="22"/>
          <w:lang w:val="en-US"/>
        </w:rPr>
        <w:t xml:space="preserve"> bank confirming the availability of financial resources required by the </w:t>
      </w:r>
      <w:r w:rsidR="00E33214" w:rsidRPr="006A72A8">
        <w:rPr>
          <w:rFonts w:asciiTheme="minorHAnsi" w:hAnsiTheme="minorHAnsi" w:cstheme="minorHAnsi"/>
          <w:bCs/>
          <w:sz w:val="22"/>
          <w:szCs w:val="22"/>
          <w:lang w:val="en-US"/>
        </w:rPr>
        <w:t>bid</w:t>
      </w:r>
      <w:r w:rsidRPr="006A72A8">
        <w:rPr>
          <w:rFonts w:asciiTheme="minorHAnsi" w:hAnsiTheme="minorHAnsi" w:cstheme="minorHAnsi"/>
          <w:bCs/>
          <w:sz w:val="22"/>
          <w:szCs w:val="22"/>
          <w:lang w:val="en-US"/>
        </w:rPr>
        <w:t xml:space="preserve"> documentation.</w:t>
      </w:r>
    </w:p>
    <w:p w14:paraId="0A80EA70" w14:textId="0903A939" w:rsidR="00AA5B0D" w:rsidRPr="006A72A8" w:rsidRDefault="00E33214" w:rsidP="00AA5B0D">
      <w:pPr>
        <w:pStyle w:val="af"/>
        <w:keepNext/>
        <w:numPr>
          <w:ilvl w:val="0"/>
          <w:numId w:val="36"/>
        </w:numPr>
        <w:tabs>
          <w:tab w:val="left" w:pos="284"/>
        </w:tabs>
        <w:spacing w:line="240" w:lineRule="auto"/>
        <w:ind w:right="565"/>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A c</w:t>
      </w:r>
      <w:r w:rsidR="00AA5B0D" w:rsidRPr="006A72A8">
        <w:rPr>
          <w:rFonts w:asciiTheme="minorHAnsi" w:hAnsiTheme="minorHAnsi" w:cstheme="minorHAnsi"/>
          <w:bCs/>
          <w:sz w:val="22"/>
          <w:szCs w:val="22"/>
          <w:lang w:val="en-US"/>
        </w:rPr>
        <w:t xml:space="preserve">ertificate from </w:t>
      </w:r>
      <w:r w:rsidRPr="006A72A8">
        <w:rPr>
          <w:rFonts w:asciiTheme="minorHAnsi" w:hAnsiTheme="minorHAnsi" w:cstheme="minorHAnsi"/>
          <w:bCs/>
          <w:sz w:val="22"/>
          <w:szCs w:val="22"/>
          <w:lang w:val="en-US"/>
        </w:rPr>
        <w:t xml:space="preserve">a </w:t>
      </w:r>
      <w:r w:rsidR="00AA5B0D" w:rsidRPr="006A72A8">
        <w:rPr>
          <w:rFonts w:asciiTheme="minorHAnsi" w:hAnsiTheme="minorHAnsi" w:cstheme="minorHAnsi"/>
          <w:bCs/>
          <w:sz w:val="22"/>
          <w:szCs w:val="22"/>
          <w:lang w:val="en-US"/>
        </w:rPr>
        <w:t xml:space="preserve">bank (banks) on the absence of overdue debts of the </w:t>
      </w:r>
      <w:r w:rsidR="00213DD1" w:rsidRPr="006A72A8">
        <w:rPr>
          <w:rFonts w:asciiTheme="minorHAnsi" w:hAnsiTheme="minorHAnsi" w:cstheme="minorHAnsi"/>
          <w:bCs/>
          <w:sz w:val="22"/>
          <w:szCs w:val="22"/>
          <w:lang w:val="en-US"/>
        </w:rPr>
        <w:t>potential provider</w:t>
      </w:r>
      <w:r w:rsidR="00AA5B0D" w:rsidRPr="006A72A8">
        <w:rPr>
          <w:rFonts w:asciiTheme="minorHAnsi" w:hAnsiTheme="minorHAnsi" w:cstheme="minorHAnsi"/>
          <w:bCs/>
          <w:sz w:val="22"/>
          <w:szCs w:val="22"/>
          <w:lang w:val="en-US"/>
        </w:rPr>
        <w:t xml:space="preserve"> </w:t>
      </w:r>
      <w:r w:rsidRPr="006A72A8">
        <w:rPr>
          <w:rFonts w:asciiTheme="minorHAnsi" w:hAnsiTheme="minorHAnsi" w:cstheme="minorHAnsi"/>
          <w:bCs/>
          <w:sz w:val="22"/>
          <w:szCs w:val="22"/>
          <w:lang w:val="en-US"/>
        </w:rPr>
        <w:t xml:space="preserve">to the bank (banks) (if the potential provider is a client of several second-tier banks or branches, and also of a foreign bank, such certificate to be issued by each such bank) </w:t>
      </w:r>
      <w:r w:rsidR="00AA5B0D" w:rsidRPr="006A72A8">
        <w:rPr>
          <w:rFonts w:asciiTheme="minorHAnsi" w:hAnsiTheme="minorHAnsi" w:cstheme="minorHAnsi"/>
          <w:bCs/>
          <w:sz w:val="22"/>
          <w:szCs w:val="22"/>
          <w:lang w:val="en-US"/>
        </w:rPr>
        <w:t xml:space="preserve">for </w:t>
      </w:r>
      <w:r w:rsidRPr="006A72A8">
        <w:rPr>
          <w:rFonts w:asciiTheme="minorHAnsi" w:hAnsiTheme="minorHAnsi" w:cstheme="minorHAnsi"/>
          <w:bCs/>
          <w:sz w:val="22"/>
          <w:szCs w:val="22"/>
          <w:lang w:val="en-US"/>
        </w:rPr>
        <w:t xml:space="preserve">a period of </w:t>
      </w:r>
      <w:r w:rsidR="00AA5B0D" w:rsidRPr="006A72A8">
        <w:rPr>
          <w:rFonts w:asciiTheme="minorHAnsi" w:hAnsiTheme="minorHAnsi" w:cstheme="minorHAnsi"/>
          <w:bCs/>
          <w:sz w:val="22"/>
          <w:szCs w:val="22"/>
          <w:lang w:val="en-US"/>
        </w:rPr>
        <w:t>more than three</w:t>
      </w:r>
      <w:r w:rsidRPr="006A72A8">
        <w:rPr>
          <w:rFonts w:asciiTheme="minorHAnsi" w:hAnsiTheme="minorHAnsi" w:cstheme="minorHAnsi"/>
          <w:bCs/>
          <w:sz w:val="22"/>
          <w:szCs w:val="22"/>
          <w:lang w:val="en-US"/>
        </w:rPr>
        <w:t xml:space="preserve"> (3</w:t>
      </w:r>
      <w:r w:rsidR="00AA5B0D" w:rsidRPr="006A72A8">
        <w:rPr>
          <w:rFonts w:asciiTheme="minorHAnsi" w:hAnsiTheme="minorHAnsi" w:cstheme="minorHAnsi"/>
          <w:bCs/>
          <w:sz w:val="22"/>
          <w:szCs w:val="22"/>
          <w:lang w:val="en-US"/>
        </w:rPr>
        <w:t>) months pr</w:t>
      </w:r>
      <w:r w:rsidRPr="006A72A8">
        <w:rPr>
          <w:rFonts w:asciiTheme="minorHAnsi" w:hAnsiTheme="minorHAnsi" w:cstheme="minorHAnsi"/>
          <w:bCs/>
          <w:sz w:val="22"/>
          <w:szCs w:val="22"/>
          <w:lang w:val="en-US"/>
        </w:rPr>
        <w:t xml:space="preserve">eceding </w:t>
      </w:r>
      <w:r w:rsidR="00AA5B0D" w:rsidRPr="006A72A8">
        <w:rPr>
          <w:rFonts w:asciiTheme="minorHAnsi" w:hAnsiTheme="minorHAnsi" w:cstheme="minorHAnsi"/>
          <w:bCs/>
          <w:sz w:val="22"/>
          <w:szCs w:val="22"/>
          <w:lang w:val="en-US"/>
        </w:rPr>
        <w:t xml:space="preserve">the date of </w:t>
      </w:r>
      <w:r w:rsidRPr="006A72A8">
        <w:rPr>
          <w:rFonts w:asciiTheme="minorHAnsi" w:hAnsiTheme="minorHAnsi" w:cstheme="minorHAnsi"/>
          <w:bCs/>
          <w:sz w:val="22"/>
          <w:szCs w:val="22"/>
          <w:lang w:val="en-US"/>
        </w:rPr>
        <w:t xml:space="preserve">bid </w:t>
      </w:r>
      <w:r w:rsidR="00AA5B0D" w:rsidRPr="006A72A8">
        <w:rPr>
          <w:rFonts w:asciiTheme="minorHAnsi" w:hAnsiTheme="minorHAnsi" w:cstheme="minorHAnsi"/>
          <w:bCs/>
          <w:sz w:val="22"/>
          <w:szCs w:val="22"/>
          <w:lang w:val="en-US"/>
        </w:rPr>
        <w:t xml:space="preserve">opening, signed by the </w:t>
      </w:r>
      <w:r w:rsidRPr="006A72A8">
        <w:rPr>
          <w:rFonts w:asciiTheme="minorHAnsi" w:hAnsiTheme="minorHAnsi" w:cstheme="minorHAnsi"/>
          <w:bCs/>
          <w:sz w:val="22"/>
          <w:szCs w:val="22"/>
          <w:lang w:val="en-US"/>
        </w:rPr>
        <w:t xml:space="preserve">CEO or acting CEO and affixed by </w:t>
      </w:r>
      <w:r w:rsidR="00AA5B0D" w:rsidRPr="006A72A8">
        <w:rPr>
          <w:rFonts w:asciiTheme="minorHAnsi" w:hAnsiTheme="minorHAnsi" w:cstheme="minorHAnsi"/>
          <w:bCs/>
          <w:sz w:val="22"/>
          <w:szCs w:val="22"/>
          <w:lang w:val="en-US"/>
        </w:rPr>
        <w:t xml:space="preserve">the seal of the bank (banks). The certificate </w:t>
      </w:r>
      <w:r w:rsidRPr="006A72A8">
        <w:rPr>
          <w:rFonts w:asciiTheme="minorHAnsi" w:hAnsiTheme="minorHAnsi" w:cstheme="minorHAnsi"/>
          <w:bCs/>
          <w:sz w:val="22"/>
          <w:szCs w:val="22"/>
          <w:lang w:val="en-US"/>
        </w:rPr>
        <w:t xml:space="preserve">shall </w:t>
      </w:r>
      <w:r w:rsidR="00AA5B0D" w:rsidRPr="006A72A8">
        <w:rPr>
          <w:rFonts w:asciiTheme="minorHAnsi" w:hAnsiTheme="minorHAnsi" w:cstheme="minorHAnsi"/>
          <w:bCs/>
          <w:sz w:val="22"/>
          <w:szCs w:val="22"/>
          <w:lang w:val="en-US"/>
        </w:rPr>
        <w:t>be issued no</w:t>
      </w:r>
      <w:r w:rsidRPr="006A72A8">
        <w:rPr>
          <w:rFonts w:asciiTheme="minorHAnsi" w:hAnsiTheme="minorHAnsi" w:cstheme="minorHAnsi"/>
          <w:bCs/>
          <w:sz w:val="22"/>
          <w:szCs w:val="22"/>
          <w:lang w:val="en-US"/>
        </w:rPr>
        <w:t>t</w:t>
      </w:r>
      <w:r w:rsidR="00AA5B0D" w:rsidRPr="006A72A8">
        <w:rPr>
          <w:rFonts w:asciiTheme="minorHAnsi" w:hAnsiTheme="minorHAnsi" w:cstheme="minorHAnsi"/>
          <w:bCs/>
          <w:sz w:val="22"/>
          <w:szCs w:val="22"/>
          <w:lang w:val="en-US"/>
        </w:rPr>
        <w:t xml:space="preserve"> earlier than the date</w:t>
      </w:r>
      <w:r w:rsidRPr="006A72A8">
        <w:rPr>
          <w:rFonts w:asciiTheme="minorHAnsi" w:hAnsiTheme="minorHAnsi" w:cstheme="minorHAnsi"/>
          <w:bCs/>
          <w:sz w:val="22"/>
          <w:szCs w:val="22"/>
          <w:lang w:val="en-US"/>
        </w:rPr>
        <w:t>, on which an</w:t>
      </w:r>
      <w:r w:rsidR="00AA5B0D" w:rsidRPr="006A72A8">
        <w:rPr>
          <w:rFonts w:asciiTheme="minorHAnsi" w:hAnsiTheme="minorHAnsi" w:cstheme="minorHAnsi"/>
          <w:bCs/>
          <w:sz w:val="22"/>
          <w:szCs w:val="22"/>
          <w:lang w:val="en-US"/>
        </w:rPr>
        <w:t xml:space="preserve"> announcement </w:t>
      </w:r>
      <w:r w:rsidRPr="006A72A8">
        <w:rPr>
          <w:rFonts w:asciiTheme="minorHAnsi" w:hAnsiTheme="minorHAnsi" w:cstheme="minorHAnsi"/>
          <w:bCs/>
          <w:sz w:val="22"/>
          <w:szCs w:val="22"/>
          <w:lang w:val="en-US"/>
        </w:rPr>
        <w:t xml:space="preserve">of selection of a service provider is placed </w:t>
      </w:r>
      <w:r w:rsidR="00AA5B0D" w:rsidRPr="006A72A8">
        <w:rPr>
          <w:rFonts w:asciiTheme="minorHAnsi" w:hAnsiTheme="minorHAnsi" w:cstheme="minorHAnsi"/>
          <w:bCs/>
          <w:sz w:val="22"/>
          <w:szCs w:val="22"/>
          <w:lang w:val="en-US"/>
        </w:rPr>
        <w:t>on the Company's website;</w:t>
      </w:r>
    </w:p>
    <w:p w14:paraId="2F7F9061" w14:textId="69144E16" w:rsidR="007822CE" w:rsidRPr="006A72A8" w:rsidRDefault="00AA5B0D" w:rsidP="00AA5B0D">
      <w:pPr>
        <w:pStyle w:val="af"/>
        <w:keepNext/>
        <w:numPr>
          <w:ilvl w:val="0"/>
          <w:numId w:val="36"/>
        </w:numPr>
        <w:tabs>
          <w:tab w:val="left" w:pos="284"/>
        </w:tabs>
        <w:spacing w:line="240" w:lineRule="auto"/>
        <w:ind w:right="565"/>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A paper copy of an electronic document or a copy of information on the absence (presence) of tax debts, issued no</w:t>
      </w:r>
      <w:r w:rsidR="00E33214" w:rsidRPr="006A72A8">
        <w:rPr>
          <w:rFonts w:asciiTheme="minorHAnsi" w:hAnsiTheme="minorHAnsi" w:cstheme="minorHAnsi"/>
          <w:bCs/>
          <w:sz w:val="22"/>
          <w:szCs w:val="22"/>
          <w:lang w:val="en-US"/>
        </w:rPr>
        <w:t>t</w:t>
      </w:r>
      <w:r w:rsidRPr="006A72A8">
        <w:rPr>
          <w:rFonts w:asciiTheme="minorHAnsi" w:hAnsiTheme="minorHAnsi" w:cstheme="minorHAnsi"/>
          <w:bCs/>
          <w:sz w:val="22"/>
          <w:szCs w:val="22"/>
          <w:lang w:val="en-US"/>
        </w:rPr>
        <w:t xml:space="preserve"> earlier than three</w:t>
      </w:r>
      <w:r w:rsidR="00E33214" w:rsidRPr="006A72A8">
        <w:rPr>
          <w:rFonts w:asciiTheme="minorHAnsi" w:hAnsiTheme="minorHAnsi" w:cstheme="minorHAnsi"/>
          <w:bCs/>
          <w:sz w:val="22"/>
          <w:szCs w:val="22"/>
          <w:lang w:val="en-US"/>
        </w:rPr>
        <w:t xml:space="preserve"> (3</w:t>
      </w:r>
      <w:r w:rsidRPr="006A72A8">
        <w:rPr>
          <w:rFonts w:asciiTheme="minorHAnsi" w:hAnsiTheme="minorHAnsi" w:cstheme="minorHAnsi"/>
          <w:bCs/>
          <w:sz w:val="22"/>
          <w:szCs w:val="22"/>
          <w:lang w:val="en-US"/>
        </w:rPr>
        <w:t xml:space="preserve">) months before the </w:t>
      </w:r>
      <w:r w:rsidR="00E33214" w:rsidRPr="006A72A8">
        <w:rPr>
          <w:rFonts w:asciiTheme="minorHAnsi" w:hAnsiTheme="minorHAnsi" w:cstheme="minorHAnsi"/>
          <w:bCs/>
          <w:sz w:val="22"/>
          <w:szCs w:val="22"/>
          <w:lang w:val="en-US"/>
        </w:rPr>
        <w:t>date of bid opening</w:t>
      </w:r>
      <w:r w:rsidRPr="006A72A8">
        <w:rPr>
          <w:rFonts w:asciiTheme="minorHAnsi" w:hAnsiTheme="minorHAnsi" w:cstheme="minorHAnsi"/>
          <w:bCs/>
          <w:sz w:val="22"/>
          <w:szCs w:val="22"/>
          <w:lang w:val="en-US"/>
        </w:rPr>
        <w:t>;</w:t>
      </w:r>
    </w:p>
    <w:p w14:paraId="3EBFD600" w14:textId="3A4A04EE" w:rsidR="007822CE" w:rsidRPr="006A72A8" w:rsidRDefault="002A1110" w:rsidP="00293B2A">
      <w:pPr>
        <w:keepNext/>
        <w:tabs>
          <w:tab w:val="left" w:pos="284"/>
        </w:tabs>
        <w:ind w:left="709" w:right="565"/>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ka-GE"/>
        </w:rPr>
        <w:t xml:space="preserve">      </w:t>
      </w:r>
      <w:r w:rsidRPr="006A72A8">
        <w:rPr>
          <w:rFonts w:asciiTheme="minorHAnsi" w:hAnsiTheme="minorHAnsi" w:cstheme="minorHAnsi"/>
          <w:bCs/>
          <w:sz w:val="22"/>
          <w:szCs w:val="22"/>
          <w:lang w:val="en-US"/>
        </w:rPr>
        <w:t xml:space="preserve">5) Publicly available audited annual financial statements of the potential supplier for </w:t>
      </w:r>
      <w:r w:rsidRPr="006A72A8">
        <w:rPr>
          <w:rFonts w:asciiTheme="minorHAnsi" w:hAnsiTheme="minorHAnsi" w:cstheme="minorHAnsi"/>
          <w:bCs/>
          <w:sz w:val="22"/>
          <w:szCs w:val="22"/>
          <w:lang w:val="ka-GE"/>
        </w:rPr>
        <w:t xml:space="preserve">  </w:t>
      </w:r>
      <w:r w:rsidRPr="006A72A8">
        <w:rPr>
          <w:rFonts w:asciiTheme="minorHAnsi" w:hAnsiTheme="minorHAnsi" w:cstheme="minorHAnsi"/>
          <w:bCs/>
          <w:sz w:val="22"/>
          <w:szCs w:val="22"/>
          <w:lang w:val="en-US"/>
        </w:rPr>
        <w:t>2019-2021. At the same time, reports audited by KPMG, Ernst &amp; Young, Deloitte, PriceWaterhouseCoopers will have priority when considering the application.</w:t>
      </w:r>
    </w:p>
    <w:p w14:paraId="4E569EE6" w14:textId="5A4FE60B" w:rsidR="008F6036" w:rsidRPr="006A72A8" w:rsidRDefault="00780CFD" w:rsidP="00A744D9">
      <w:pPr>
        <w:pStyle w:val="af"/>
        <w:numPr>
          <w:ilvl w:val="0"/>
          <w:numId w:val="40"/>
        </w:numPr>
        <w:ind w:right="565"/>
        <w:jc w:val="center"/>
        <w:rPr>
          <w:rFonts w:asciiTheme="minorHAnsi" w:hAnsiTheme="minorHAnsi" w:cstheme="minorHAnsi"/>
          <w:b/>
          <w:sz w:val="22"/>
          <w:szCs w:val="22"/>
          <w:lang w:val="en-US"/>
        </w:rPr>
      </w:pPr>
      <w:r w:rsidRPr="006A72A8">
        <w:rPr>
          <w:rFonts w:asciiTheme="minorHAnsi" w:hAnsiTheme="minorHAnsi" w:cstheme="minorHAnsi"/>
          <w:b/>
          <w:sz w:val="22"/>
          <w:szCs w:val="22"/>
          <w:lang w:val="en-US"/>
        </w:rPr>
        <w:t>Bid o</w:t>
      </w:r>
      <w:r w:rsidR="004606EC" w:rsidRPr="006A72A8">
        <w:rPr>
          <w:rFonts w:asciiTheme="minorHAnsi" w:hAnsiTheme="minorHAnsi" w:cstheme="minorHAnsi"/>
          <w:b/>
          <w:sz w:val="22"/>
          <w:szCs w:val="22"/>
          <w:lang w:val="en-US"/>
        </w:rPr>
        <w:t xml:space="preserve">pening, </w:t>
      </w:r>
      <w:r w:rsidRPr="006A72A8">
        <w:rPr>
          <w:rFonts w:asciiTheme="minorHAnsi" w:hAnsiTheme="minorHAnsi" w:cstheme="minorHAnsi"/>
          <w:b/>
          <w:sz w:val="22"/>
          <w:szCs w:val="22"/>
          <w:lang w:val="en-US"/>
        </w:rPr>
        <w:t>review and assessment</w:t>
      </w:r>
    </w:p>
    <w:p w14:paraId="3030DD31" w14:textId="7583E847" w:rsidR="00973105" w:rsidRPr="006A72A8" w:rsidRDefault="00780CFD" w:rsidP="00293B2A">
      <w:pPr>
        <w:pStyle w:val="af"/>
        <w:keepNext/>
        <w:numPr>
          <w:ilvl w:val="1"/>
          <w:numId w:val="41"/>
        </w:numPr>
        <w:tabs>
          <w:tab w:val="left" w:pos="284"/>
        </w:tabs>
        <w:ind w:right="565"/>
        <w:outlineLvl w:val="1"/>
        <w:rPr>
          <w:rFonts w:asciiTheme="minorHAnsi" w:hAnsiTheme="minorHAnsi" w:cstheme="minorHAnsi"/>
          <w:bCs/>
          <w:sz w:val="22"/>
          <w:szCs w:val="22"/>
          <w:lang w:val="en-US"/>
        </w:rPr>
      </w:pPr>
      <w:r w:rsidRPr="006A72A8">
        <w:rPr>
          <w:rFonts w:asciiTheme="minorHAnsi" w:hAnsiTheme="minorHAnsi" w:cstheme="minorHAnsi"/>
          <w:sz w:val="22"/>
          <w:szCs w:val="22"/>
          <w:lang w:val="en-US"/>
        </w:rPr>
        <w:t>A</w:t>
      </w:r>
      <w:r w:rsidR="00973105" w:rsidRPr="006A72A8">
        <w:rPr>
          <w:rFonts w:asciiTheme="minorHAnsi" w:hAnsiTheme="minorHAnsi" w:cstheme="minorHAnsi"/>
          <w:sz w:val="22"/>
          <w:szCs w:val="22"/>
          <w:lang w:val="en-US"/>
        </w:rPr>
        <w:t xml:space="preserve"> bid </w:t>
      </w:r>
      <w:r w:rsidRPr="006A72A8">
        <w:rPr>
          <w:rFonts w:asciiTheme="minorHAnsi" w:hAnsiTheme="minorHAnsi" w:cstheme="minorHAnsi"/>
          <w:sz w:val="22"/>
          <w:szCs w:val="22"/>
          <w:lang w:val="en-US"/>
        </w:rPr>
        <w:t xml:space="preserve">shall be </w:t>
      </w:r>
      <w:r w:rsidR="00973105" w:rsidRPr="006A72A8">
        <w:rPr>
          <w:rFonts w:asciiTheme="minorHAnsi" w:hAnsiTheme="minorHAnsi" w:cstheme="minorHAnsi"/>
          <w:sz w:val="22"/>
          <w:szCs w:val="22"/>
          <w:lang w:val="en-US"/>
        </w:rPr>
        <w:t xml:space="preserve">submitted by </w:t>
      </w:r>
      <w:r w:rsidRPr="006A72A8">
        <w:rPr>
          <w:rFonts w:asciiTheme="minorHAnsi" w:hAnsiTheme="minorHAnsi" w:cstheme="minorHAnsi"/>
          <w:sz w:val="22"/>
          <w:szCs w:val="22"/>
          <w:lang w:val="en-US"/>
        </w:rPr>
        <w:t>the</w:t>
      </w:r>
      <w:r w:rsidR="00973105" w:rsidRPr="006A72A8">
        <w:rPr>
          <w:rFonts w:asciiTheme="minorHAnsi" w:hAnsiTheme="minorHAnsi" w:cstheme="minorHAnsi"/>
          <w:sz w:val="22"/>
          <w:szCs w:val="22"/>
          <w:lang w:val="en-US"/>
        </w:rPr>
        <w:t xml:space="preserve"> </w:t>
      </w:r>
      <w:r w:rsidR="00213DD1" w:rsidRPr="006A72A8">
        <w:rPr>
          <w:rFonts w:asciiTheme="minorHAnsi" w:hAnsiTheme="minorHAnsi" w:cstheme="minorHAnsi"/>
          <w:sz w:val="22"/>
          <w:szCs w:val="22"/>
          <w:lang w:val="en-US"/>
        </w:rPr>
        <w:t>potential provider</w:t>
      </w:r>
      <w:r w:rsidR="00973105" w:rsidRPr="006A72A8">
        <w:rPr>
          <w:rFonts w:asciiTheme="minorHAnsi" w:hAnsiTheme="minorHAnsi" w:cstheme="minorHAnsi"/>
          <w:sz w:val="22"/>
          <w:szCs w:val="22"/>
          <w:lang w:val="en-US"/>
        </w:rPr>
        <w:t xml:space="preserve"> or </w:t>
      </w:r>
      <w:r w:rsidR="002A511C" w:rsidRPr="006A72A8">
        <w:rPr>
          <w:rFonts w:asciiTheme="minorHAnsi" w:hAnsiTheme="minorHAnsi" w:cstheme="minorHAnsi"/>
          <w:sz w:val="22"/>
          <w:szCs w:val="22"/>
          <w:lang w:val="en-US"/>
        </w:rPr>
        <w:t xml:space="preserve">its representative under a power of attorney </w:t>
      </w:r>
      <w:r w:rsidR="00973105" w:rsidRPr="006A72A8">
        <w:rPr>
          <w:rFonts w:asciiTheme="minorHAnsi" w:hAnsiTheme="minorHAnsi" w:cstheme="minorHAnsi"/>
          <w:sz w:val="22"/>
          <w:szCs w:val="22"/>
          <w:lang w:val="en-US"/>
        </w:rPr>
        <w:t xml:space="preserve">on paper in a sealed envelope. The </w:t>
      </w:r>
      <w:r w:rsidR="002A511C" w:rsidRPr="006A72A8">
        <w:rPr>
          <w:rFonts w:asciiTheme="minorHAnsi" w:hAnsiTheme="minorHAnsi" w:cstheme="minorHAnsi"/>
          <w:sz w:val="22"/>
          <w:szCs w:val="22"/>
          <w:lang w:val="en-US"/>
        </w:rPr>
        <w:t xml:space="preserve">bid </w:t>
      </w:r>
      <w:r w:rsidR="00973105" w:rsidRPr="006A72A8">
        <w:rPr>
          <w:rFonts w:asciiTheme="minorHAnsi" w:hAnsiTheme="minorHAnsi" w:cstheme="minorHAnsi"/>
          <w:sz w:val="22"/>
          <w:szCs w:val="22"/>
          <w:lang w:val="en-US"/>
        </w:rPr>
        <w:t xml:space="preserve">on paper </w:t>
      </w:r>
      <w:r w:rsidR="002A511C" w:rsidRPr="006A72A8">
        <w:rPr>
          <w:rFonts w:asciiTheme="minorHAnsi" w:hAnsiTheme="minorHAnsi" w:cstheme="minorHAnsi"/>
          <w:sz w:val="22"/>
          <w:szCs w:val="22"/>
          <w:lang w:val="en-US"/>
        </w:rPr>
        <w:t xml:space="preserve">shall be </w:t>
      </w:r>
      <w:r w:rsidR="00973105" w:rsidRPr="006A72A8">
        <w:rPr>
          <w:rFonts w:asciiTheme="minorHAnsi" w:hAnsiTheme="minorHAnsi" w:cstheme="minorHAnsi"/>
          <w:sz w:val="22"/>
          <w:szCs w:val="22"/>
          <w:lang w:val="en-US"/>
        </w:rPr>
        <w:t xml:space="preserve">bound, its pages numbered, the back of the last </w:t>
      </w:r>
      <w:r w:rsidR="00973105" w:rsidRPr="006A72A8">
        <w:rPr>
          <w:rFonts w:asciiTheme="minorHAnsi" w:hAnsiTheme="minorHAnsi" w:cstheme="minorHAnsi"/>
          <w:sz w:val="22"/>
          <w:szCs w:val="22"/>
          <w:lang w:val="en-US"/>
        </w:rPr>
        <w:lastRenderedPageBreak/>
        <w:t xml:space="preserve">page at </w:t>
      </w:r>
      <w:r w:rsidR="002A511C" w:rsidRPr="006A72A8">
        <w:rPr>
          <w:rFonts w:asciiTheme="minorHAnsi" w:hAnsiTheme="minorHAnsi" w:cstheme="minorHAnsi"/>
          <w:sz w:val="22"/>
          <w:szCs w:val="22"/>
          <w:lang w:val="en-US"/>
        </w:rPr>
        <w:t xml:space="preserve">the place </w:t>
      </w:r>
      <w:r w:rsidR="00973105" w:rsidRPr="006A72A8">
        <w:rPr>
          <w:rFonts w:asciiTheme="minorHAnsi" w:hAnsiTheme="minorHAnsi" w:cstheme="minorHAnsi"/>
          <w:sz w:val="22"/>
          <w:szCs w:val="22"/>
          <w:lang w:val="en-US"/>
        </w:rPr>
        <w:t xml:space="preserve">of </w:t>
      </w:r>
      <w:r w:rsidR="002A511C" w:rsidRPr="006A72A8">
        <w:rPr>
          <w:rFonts w:asciiTheme="minorHAnsi" w:hAnsiTheme="minorHAnsi" w:cstheme="minorHAnsi"/>
          <w:sz w:val="22"/>
          <w:szCs w:val="22"/>
          <w:lang w:val="en-US"/>
        </w:rPr>
        <w:t xml:space="preserve">punching shall be </w:t>
      </w:r>
      <w:r w:rsidR="00973105" w:rsidRPr="006A72A8">
        <w:rPr>
          <w:rFonts w:asciiTheme="minorHAnsi" w:hAnsiTheme="minorHAnsi" w:cstheme="minorHAnsi"/>
          <w:sz w:val="22"/>
          <w:szCs w:val="22"/>
          <w:lang w:val="en-US"/>
        </w:rPr>
        <w:t xml:space="preserve">certified by the signature and seal (if any) of the </w:t>
      </w:r>
      <w:r w:rsidR="00213DD1" w:rsidRPr="006A72A8">
        <w:rPr>
          <w:rFonts w:asciiTheme="minorHAnsi" w:hAnsiTheme="minorHAnsi" w:cstheme="minorHAnsi"/>
          <w:sz w:val="22"/>
          <w:szCs w:val="22"/>
          <w:lang w:val="en-US"/>
        </w:rPr>
        <w:t>potential provider</w:t>
      </w:r>
      <w:r w:rsidR="00973105" w:rsidRPr="006A72A8">
        <w:rPr>
          <w:rFonts w:asciiTheme="minorHAnsi" w:hAnsiTheme="minorHAnsi" w:cstheme="minorHAnsi"/>
          <w:sz w:val="22"/>
          <w:szCs w:val="22"/>
          <w:lang w:val="en-US"/>
        </w:rPr>
        <w:t xml:space="preserve">. </w:t>
      </w:r>
      <w:r w:rsidR="002A511C" w:rsidRPr="006A72A8">
        <w:rPr>
          <w:rFonts w:asciiTheme="minorHAnsi" w:hAnsiTheme="minorHAnsi" w:cstheme="minorHAnsi"/>
          <w:sz w:val="22"/>
          <w:szCs w:val="22"/>
          <w:lang w:val="en-US"/>
        </w:rPr>
        <w:t>No empty line, erasure, correction</w:t>
      </w:r>
      <w:r w:rsidR="00973105" w:rsidRPr="006A72A8">
        <w:rPr>
          <w:rFonts w:asciiTheme="minorHAnsi" w:hAnsiTheme="minorHAnsi" w:cstheme="minorHAnsi"/>
          <w:sz w:val="22"/>
          <w:szCs w:val="22"/>
          <w:lang w:val="en-US"/>
        </w:rPr>
        <w:t xml:space="preserve"> </w:t>
      </w:r>
      <w:r w:rsidR="002A511C" w:rsidRPr="006A72A8">
        <w:rPr>
          <w:rFonts w:asciiTheme="minorHAnsi" w:hAnsiTheme="minorHAnsi" w:cstheme="minorHAnsi"/>
          <w:sz w:val="22"/>
          <w:szCs w:val="22"/>
          <w:lang w:val="en-US"/>
        </w:rPr>
        <w:t>or addition</w:t>
      </w:r>
      <w:r w:rsidR="00973105" w:rsidRPr="006A72A8">
        <w:rPr>
          <w:rFonts w:asciiTheme="minorHAnsi" w:hAnsiTheme="minorHAnsi" w:cstheme="minorHAnsi"/>
          <w:sz w:val="22"/>
          <w:szCs w:val="22"/>
          <w:lang w:val="en-US"/>
        </w:rPr>
        <w:t xml:space="preserve"> is allowed in </w:t>
      </w:r>
      <w:r w:rsidR="002A511C" w:rsidRPr="006A72A8">
        <w:rPr>
          <w:rFonts w:asciiTheme="minorHAnsi" w:hAnsiTheme="minorHAnsi" w:cstheme="minorHAnsi"/>
          <w:sz w:val="22"/>
          <w:szCs w:val="22"/>
          <w:lang w:val="en-US"/>
        </w:rPr>
        <w:t xml:space="preserve">the </w:t>
      </w:r>
      <w:r w:rsidR="00973105" w:rsidRPr="006A72A8">
        <w:rPr>
          <w:rFonts w:asciiTheme="minorHAnsi" w:hAnsiTheme="minorHAnsi" w:cstheme="minorHAnsi"/>
          <w:sz w:val="22"/>
          <w:szCs w:val="22"/>
          <w:lang w:val="en-US"/>
        </w:rPr>
        <w:t>documents.</w:t>
      </w:r>
    </w:p>
    <w:p w14:paraId="5DA27458" w14:textId="000A8645" w:rsidR="00973105" w:rsidRPr="006A72A8" w:rsidRDefault="002A511C" w:rsidP="00293B2A">
      <w:pPr>
        <w:pStyle w:val="af"/>
        <w:keepNext/>
        <w:numPr>
          <w:ilvl w:val="1"/>
          <w:numId w:val="41"/>
        </w:numPr>
        <w:tabs>
          <w:tab w:val="left" w:pos="284"/>
        </w:tabs>
        <w:spacing w:line="240" w:lineRule="auto"/>
        <w:ind w:left="993" w:right="565" w:hanging="426"/>
        <w:outlineLvl w:val="1"/>
        <w:rPr>
          <w:rFonts w:asciiTheme="minorHAnsi" w:hAnsiTheme="minorHAnsi" w:cstheme="minorHAnsi"/>
          <w:bCs/>
          <w:sz w:val="22"/>
          <w:szCs w:val="22"/>
          <w:lang w:val="en-US"/>
        </w:rPr>
      </w:pPr>
      <w:r w:rsidRPr="006A72A8">
        <w:rPr>
          <w:rFonts w:asciiTheme="minorHAnsi" w:hAnsiTheme="minorHAnsi" w:cstheme="minorHAnsi"/>
          <w:sz w:val="22"/>
          <w:szCs w:val="22"/>
          <w:lang w:val="en-US"/>
        </w:rPr>
        <w:t>The potential provider shall specify o</w:t>
      </w:r>
      <w:r w:rsidR="00973105" w:rsidRPr="006A72A8">
        <w:rPr>
          <w:rFonts w:asciiTheme="minorHAnsi" w:hAnsiTheme="minorHAnsi" w:cstheme="minorHAnsi"/>
          <w:sz w:val="22"/>
          <w:szCs w:val="22"/>
          <w:lang w:val="en-US"/>
        </w:rPr>
        <w:t>n the front side of the sealed envelope:</w:t>
      </w:r>
    </w:p>
    <w:p w14:paraId="3C56421D" w14:textId="1B2362DB" w:rsidR="00973105" w:rsidRPr="006A72A8" w:rsidRDefault="002A511C" w:rsidP="00973105">
      <w:pPr>
        <w:pStyle w:val="af"/>
        <w:keepNext/>
        <w:numPr>
          <w:ilvl w:val="0"/>
          <w:numId w:val="27"/>
        </w:numPr>
        <w:tabs>
          <w:tab w:val="left" w:pos="284"/>
        </w:tabs>
        <w:spacing w:line="240" w:lineRule="auto"/>
        <w:ind w:right="565"/>
        <w:outlineLvl w:val="1"/>
        <w:rPr>
          <w:rFonts w:asciiTheme="minorHAnsi" w:hAnsiTheme="minorHAnsi" w:cstheme="minorHAnsi"/>
          <w:bCs/>
          <w:sz w:val="22"/>
          <w:szCs w:val="22"/>
          <w:lang w:val="en-US"/>
        </w:rPr>
      </w:pPr>
      <w:r w:rsidRPr="006A72A8">
        <w:rPr>
          <w:rFonts w:asciiTheme="minorHAnsi" w:hAnsiTheme="minorHAnsi" w:cstheme="minorHAnsi"/>
          <w:sz w:val="22"/>
          <w:szCs w:val="22"/>
          <w:lang w:val="en-US"/>
        </w:rPr>
        <w:t xml:space="preserve">the lot </w:t>
      </w:r>
      <w:r w:rsidR="00973105" w:rsidRPr="006A72A8">
        <w:rPr>
          <w:rFonts w:asciiTheme="minorHAnsi" w:hAnsiTheme="minorHAnsi" w:cstheme="minorHAnsi"/>
          <w:sz w:val="22"/>
          <w:szCs w:val="22"/>
          <w:lang w:val="en-US"/>
        </w:rPr>
        <w:t>number and name;</w:t>
      </w:r>
    </w:p>
    <w:p w14:paraId="54332CD3" w14:textId="202F1EC2" w:rsidR="00973105" w:rsidRPr="006A72A8" w:rsidRDefault="002A511C" w:rsidP="00973105">
      <w:pPr>
        <w:pStyle w:val="af"/>
        <w:keepNext/>
        <w:numPr>
          <w:ilvl w:val="0"/>
          <w:numId w:val="27"/>
        </w:numPr>
        <w:tabs>
          <w:tab w:val="left" w:pos="284"/>
        </w:tabs>
        <w:spacing w:line="240" w:lineRule="auto"/>
        <w:ind w:right="565"/>
        <w:outlineLvl w:val="1"/>
        <w:rPr>
          <w:rFonts w:asciiTheme="minorHAnsi" w:hAnsiTheme="minorHAnsi" w:cstheme="minorHAnsi"/>
          <w:bCs/>
          <w:sz w:val="22"/>
          <w:szCs w:val="22"/>
          <w:lang w:val="en-US"/>
        </w:rPr>
      </w:pPr>
      <w:r w:rsidRPr="006A72A8">
        <w:rPr>
          <w:rFonts w:asciiTheme="minorHAnsi" w:hAnsiTheme="minorHAnsi" w:cstheme="minorHAnsi"/>
          <w:sz w:val="22"/>
          <w:szCs w:val="22"/>
          <w:lang w:val="en-US"/>
        </w:rPr>
        <w:t xml:space="preserve">the </w:t>
      </w:r>
      <w:r w:rsidR="00973105" w:rsidRPr="006A72A8">
        <w:rPr>
          <w:rFonts w:asciiTheme="minorHAnsi" w:hAnsiTheme="minorHAnsi" w:cstheme="minorHAnsi"/>
          <w:sz w:val="22"/>
          <w:szCs w:val="22"/>
          <w:lang w:val="en-US"/>
        </w:rPr>
        <w:t xml:space="preserve">full name and postal address of the </w:t>
      </w:r>
      <w:r w:rsidR="00213DD1" w:rsidRPr="006A72A8">
        <w:rPr>
          <w:rFonts w:asciiTheme="minorHAnsi" w:hAnsiTheme="minorHAnsi" w:cstheme="minorHAnsi"/>
          <w:sz w:val="22"/>
          <w:szCs w:val="22"/>
          <w:lang w:val="en-US"/>
        </w:rPr>
        <w:t>potential provider</w:t>
      </w:r>
      <w:r w:rsidR="00973105" w:rsidRPr="006A72A8">
        <w:rPr>
          <w:rFonts w:asciiTheme="minorHAnsi" w:hAnsiTheme="minorHAnsi" w:cstheme="minorHAnsi"/>
          <w:sz w:val="22"/>
          <w:szCs w:val="22"/>
          <w:lang w:val="en-US"/>
        </w:rPr>
        <w:t>;</w:t>
      </w:r>
    </w:p>
    <w:p w14:paraId="5527C18E" w14:textId="34250FEE" w:rsidR="00973105" w:rsidRPr="006A72A8" w:rsidRDefault="00973105" w:rsidP="00973105">
      <w:pPr>
        <w:pStyle w:val="af"/>
        <w:keepNext/>
        <w:numPr>
          <w:ilvl w:val="0"/>
          <w:numId w:val="27"/>
        </w:numPr>
        <w:tabs>
          <w:tab w:val="left" w:pos="284"/>
        </w:tabs>
        <w:spacing w:line="240" w:lineRule="auto"/>
        <w:ind w:right="565"/>
        <w:outlineLvl w:val="1"/>
        <w:rPr>
          <w:rFonts w:asciiTheme="minorHAnsi" w:hAnsiTheme="minorHAnsi" w:cstheme="minorHAnsi"/>
          <w:bCs/>
          <w:sz w:val="22"/>
          <w:szCs w:val="22"/>
          <w:lang w:val="en-US"/>
        </w:rPr>
      </w:pPr>
      <w:r w:rsidRPr="006A72A8">
        <w:rPr>
          <w:rFonts w:asciiTheme="minorHAnsi" w:hAnsiTheme="minorHAnsi" w:cstheme="minorHAnsi"/>
          <w:sz w:val="22"/>
          <w:szCs w:val="22"/>
          <w:lang w:val="en-US"/>
        </w:rPr>
        <w:t xml:space="preserve">full name of the airport operator. The </w:t>
      </w:r>
      <w:r w:rsidR="00213DD1" w:rsidRPr="006A72A8">
        <w:rPr>
          <w:rFonts w:asciiTheme="minorHAnsi" w:hAnsiTheme="minorHAnsi" w:cstheme="minorHAnsi"/>
          <w:sz w:val="22"/>
          <w:szCs w:val="22"/>
          <w:lang w:val="en-US"/>
        </w:rPr>
        <w:t>potential provider</w:t>
      </w:r>
      <w:r w:rsidRPr="006A72A8">
        <w:rPr>
          <w:rFonts w:asciiTheme="minorHAnsi" w:hAnsiTheme="minorHAnsi" w:cstheme="minorHAnsi"/>
          <w:sz w:val="22"/>
          <w:szCs w:val="22"/>
          <w:lang w:val="en-US"/>
        </w:rPr>
        <w:t xml:space="preserve"> </w:t>
      </w:r>
      <w:r w:rsidR="002A511C" w:rsidRPr="006A72A8">
        <w:rPr>
          <w:rFonts w:asciiTheme="minorHAnsi" w:hAnsiTheme="minorHAnsi" w:cstheme="minorHAnsi"/>
          <w:sz w:val="22"/>
          <w:szCs w:val="22"/>
          <w:lang w:val="en-US"/>
        </w:rPr>
        <w:t>shall bear</w:t>
      </w:r>
      <w:r w:rsidRPr="006A72A8">
        <w:rPr>
          <w:rFonts w:asciiTheme="minorHAnsi" w:hAnsiTheme="minorHAnsi" w:cstheme="minorHAnsi"/>
          <w:sz w:val="22"/>
          <w:szCs w:val="22"/>
          <w:lang w:val="en-US"/>
        </w:rPr>
        <w:t xml:space="preserve"> all costs associated with the preparation of </w:t>
      </w:r>
      <w:r w:rsidR="002A511C" w:rsidRPr="006A72A8">
        <w:rPr>
          <w:rFonts w:asciiTheme="minorHAnsi" w:hAnsiTheme="minorHAnsi" w:cstheme="minorHAnsi"/>
          <w:sz w:val="22"/>
          <w:szCs w:val="22"/>
          <w:lang w:val="en-US"/>
        </w:rPr>
        <w:t xml:space="preserve">its </w:t>
      </w:r>
      <w:r w:rsidRPr="006A72A8">
        <w:rPr>
          <w:rFonts w:asciiTheme="minorHAnsi" w:hAnsiTheme="minorHAnsi" w:cstheme="minorHAnsi"/>
          <w:sz w:val="22"/>
          <w:szCs w:val="22"/>
          <w:lang w:val="en-US"/>
        </w:rPr>
        <w:t>bid.</w:t>
      </w:r>
    </w:p>
    <w:p w14:paraId="6044E4A3" w14:textId="2B5B1D05" w:rsidR="00AA5B0D" w:rsidRPr="006A72A8" w:rsidRDefault="00C619CA" w:rsidP="00293B2A">
      <w:pPr>
        <w:pStyle w:val="af"/>
        <w:keepNext/>
        <w:numPr>
          <w:ilvl w:val="1"/>
          <w:numId w:val="41"/>
        </w:numPr>
        <w:tabs>
          <w:tab w:val="left" w:pos="284"/>
        </w:tabs>
        <w:spacing w:line="240" w:lineRule="auto"/>
        <w:ind w:left="993" w:right="565" w:hanging="426"/>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 xml:space="preserve">A bid </w:t>
      </w:r>
      <w:r w:rsidR="00675C71" w:rsidRPr="006A72A8">
        <w:rPr>
          <w:rFonts w:asciiTheme="minorHAnsi" w:hAnsiTheme="minorHAnsi" w:cstheme="minorHAnsi"/>
          <w:bCs/>
          <w:sz w:val="22"/>
          <w:szCs w:val="22"/>
          <w:lang w:val="en-US"/>
        </w:rPr>
        <w:t xml:space="preserve">submitted after the expiration of the established period shall not be opened and shall be returned to the </w:t>
      </w:r>
      <w:r w:rsidR="00213DD1" w:rsidRPr="006A72A8">
        <w:rPr>
          <w:rFonts w:asciiTheme="minorHAnsi" w:hAnsiTheme="minorHAnsi" w:cstheme="minorHAnsi"/>
          <w:bCs/>
          <w:sz w:val="22"/>
          <w:szCs w:val="22"/>
          <w:lang w:val="en-US"/>
        </w:rPr>
        <w:t>potential provider</w:t>
      </w:r>
      <w:r w:rsidR="00675C71" w:rsidRPr="006A72A8">
        <w:rPr>
          <w:rFonts w:asciiTheme="minorHAnsi" w:hAnsiTheme="minorHAnsi" w:cstheme="minorHAnsi"/>
          <w:bCs/>
          <w:sz w:val="22"/>
          <w:szCs w:val="22"/>
          <w:lang w:val="en-US"/>
        </w:rPr>
        <w:t>.</w:t>
      </w:r>
    </w:p>
    <w:p w14:paraId="280D23A6" w14:textId="6415EBD7" w:rsidR="0061463D" w:rsidRPr="006A72A8" w:rsidRDefault="0061463D" w:rsidP="00293B2A">
      <w:pPr>
        <w:pStyle w:val="af"/>
        <w:keepNext/>
        <w:numPr>
          <w:ilvl w:val="1"/>
          <w:numId w:val="41"/>
        </w:numPr>
        <w:tabs>
          <w:tab w:val="left" w:pos="284"/>
        </w:tabs>
        <w:spacing w:line="240" w:lineRule="auto"/>
        <w:ind w:left="993" w:right="565" w:hanging="426"/>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It is not allowed to withdraw a bid after the deadline for submitting envelopes with bids.</w:t>
      </w:r>
    </w:p>
    <w:p w14:paraId="1298F945" w14:textId="196F821B" w:rsidR="00A3281E" w:rsidRPr="006A72A8" w:rsidRDefault="00A3281E" w:rsidP="00293B2A">
      <w:pPr>
        <w:pStyle w:val="af"/>
        <w:keepNext/>
        <w:numPr>
          <w:ilvl w:val="1"/>
          <w:numId w:val="41"/>
        </w:numPr>
        <w:tabs>
          <w:tab w:val="left" w:pos="284"/>
        </w:tabs>
        <w:spacing w:line="240" w:lineRule="auto"/>
        <w:ind w:left="993" w:right="565" w:hanging="426"/>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 xml:space="preserve">Representatives of </w:t>
      </w:r>
      <w:r w:rsidR="00213DD1" w:rsidRPr="006A72A8">
        <w:rPr>
          <w:rFonts w:asciiTheme="minorHAnsi" w:hAnsiTheme="minorHAnsi" w:cstheme="minorHAnsi"/>
          <w:bCs/>
          <w:sz w:val="22"/>
          <w:szCs w:val="22"/>
          <w:lang w:val="en-US"/>
        </w:rPr>
        <w:t>potential provider</w:t>
      </w:r>
      <w:r w:rsidRPr="006A72A8">
        <w:rPr>
          <w:rFonts w:asciiTheme="minorHAnsi" w:hAnsiTheme="minorHAnsi" w:cstheme="minorHAnsi"/>
          <w:bCs/>
          <w:sz w:val="22"/>
          <w:szCs w:val="22"/>
          <w:lang w:val="en-US"/>
        </w:rPr>
        <w:t xml:space="preserve">s </w:t>
      </w:r>
      <w:r w:rsidR="00C619CA" w:rsidRPr="006A72A8">
        <w:rPr>
          <w:rFonts w:asciiTheme="minorHAnsi" w:hAnsiTheme="minorHAnsi" w:cstheme="minorHAnsi"/>
          <w:bCs/>
          <w:sz w:val="22"/>
          <w:szCs w:val="22"/>
          <w:lang w:val="en-US"/>
        </w:rPr>
        <w:t xml:space="preserve">shall </w:t>
      </w:r>
      <w:r w:rsidRPr="006A72A8">
        <w:rPr>
          <w:rFonts w:asciiTheme="minorHAnsi" w:hAnsiTheme="minorHAnsi" w:cstheme="minorHAnsi"/>
          <w:bCs/>
          <w:sz w:val="22"/>
          <w:szCs w:val="22"/>
          <w:lang w:val="en-US"/>
        </w:rPr>
        <w:t xml:space="preserve">have documented powers to represent interests </w:t>
      </w:r>
      <w:r w:rsidR="00C619CA" w:rsidRPr="006A72A8">
        <w:rPr>
          <w:rFonts w:asciiTheme="minorHAnsi" w:hAnsiTheme="minorHAnsi" w:cstheme="minorHAnsi"/>
          <w:bCs/>
          <w:sz w:val="22"/>
          <w:szCs w:val="22"/>
          <w:lang w:val="en-US"/>
        </w:rPr>
        <w:t xml:space="preserve">at the time </w:t>
      </w:r>
      <w:r w:rsidRPr="006A72A8">
        <w:rPr>
          <w:rFonts w:asciiTheme="minorHAnsi" w:hAnsiTheme="minorHAnsi" w:cstheme="minorHAnsi"/>
          <w:bCs/>
          <w:sz w:val="22"/>
          <w:szCs w:val="22"/>
          <w:lang w:val="en-US"/>
        </w:rPr>
        <w:t>of opening envelopes with bids.</w:t>
      </w:r>
    </w:p>
    <w:p w14:paraId="0B4A31F6" w14:textId="3882A99D" w:rsidR="00301754" w:rsidRPr="006A72A8" w:rsidRDefault="00C619CA" w:rsidP="00293B2A">
      <w:pPr>
        <w:pStyle w:val="af"/>
        <w:keepNext/>
        <w:numPr>
          <w:ilvl w:val="1"/>
          <w:numId w:val="41"/>
        </w:numPr>
        <w:tabs>
          <w:tab w:val="left" w:pos="284"/>
        </w:tabs>
        <w:spacing w:line="240" w:lineRule="auto"/>
        <w:ind w:left="993" w:right="565" w:hanging="426"/>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A meeting of t</w:t>
      </w:r>
      <w:r w:rsidR="00301754" w:rsidRPr="006A72A8">
        <w:rPr>
          <w:rFonts w:asciiTheme="minorHAnsi" w:hAnsiTheme="minorHAnsi" w:cstheme="minorHAnsi"/>
          <w:bCs/>
          <w:sz w:val="22"/>
          <w:szCs w:val="22"/>
          <w:lang w:val="en-US"/>
        </w:rPr>
        <w:t xml:space="preserve">he </w:t>
      </w:r>
      <w:r w:rsidRPr="006A72A8">
        <w:rPr>
          <w:rFonts w:asciiTheme="minorHAnsi" w:hAnsiTheme="minorHAnsi" w:cstheme="minorHAnsi"/>
          <w:bCs/>
          <w:sz w:val="22"/>
          <w:szCs w:val="22"/>
          <w:lang w:val="en-US"/>
        </w:rPr>
        <w:t xml:space="preserve">tender </w:t>
      </w:r>
      <w:r w:rsidR="00301754" w:rsidRPr="006A72A8">
        <w:rPr>
          <w:rFonts w:asciiTheme="minorHAnsi" w:hAnsiTheme="minorHAnsi" w:cstheme="minorHAnsi"/>
          <w:bCs/>
          <w:sz w:val="22"/>
          <w:szCs w:val="22"/>
          <w:lang w:val="en-US"/>
        </w:rPr>
        <w:t xml:space="preserve">commission </w:t>
      </w:r>
      <w:r w:rsidRPr="006A72A8">
        <w:rPr>
          <w:rFonts w:asciiTheme="minorHAnsi" w:hAnsiTheme="minorHAnsi" w:cstheme="minorHAnsi"/>
          <w:bCs/>
          <w:sz w:val="22"/>
          <w:szCs w:val="22"/>
          <w:lang w:val="en-US"/>
        </w:rPr>
        <w:t xml:space="preserve">shall be deemed quorate </w:t>
      </w:r>
      <w:r w:rsidR="00301754" w:rsidRPr="006A72A8">
        <w:rPr>
          <w:rFonts w:asciiTheme="minorHAnsi" w:hAnsiTheme="minorHAnsi" w:cstheme="minorHAnsi"/>
          <w:bCs/>
          <w:sz w:val="22"/>
          <w:szCs w:val="22"/>
          <w:lang w:val="en-US"/>
        </w:rPr>
        <w:t xml:space="preserve">if at least two thirds of the total number of its members are present </w:t>
      </w:r>
      <w:r w:rsidRPr="006A72A8">
        <w:rPr>
          <w:rFonts w:asciiTheme="minorHAnsi" w:hAnsiTheme="minorHAnsi" w:cstheme="minorHAnsi"/>
          <w:bCs/>
          <w:sz w:val="22"/>
          <w:szCs w:val="22"/>
          <w:lang w:val="en-US"/>
        </w:rPr>
        <w:t>there</w:t>
      </w:r>
      <w:r w:rsidR="00301754" w:rsidRPr="006A72A8">
        <w:rPr>
          <w:rFonts w:asciiTheme="minorHAnsi" w:hAnsiTheme="minorHAnsi" w:cstheme="minorHAnsi"/>
          <w:bCs/>
          <w:sz w:val="22"/>
          <w:szCs w:val="22"/>
          <w:lang w:val="en-US"/>
        </w:rPr>
        <w:t>at.</w:t>
      </w:r>
    </w:p>
    <w:p w14:paraId="2309A9C2" w14:textId="57DF6840" w:rsidR="00301754" w:rsidRPr="006A72A8" w:rsidRDefault="00301754" w:rsidP="00293B2A">
      <w:pPr>
        <w:pStyle w:val="af"/>
        <w:keepNext/>
        <w:numPr>
          <w:ilvl w:val="1"/>
          <w:numId w:val="41"/>
        </w:numPr>
        <w:tabs>
          <w:tab w:val="left" w:pos="284"/>
        </w:tabs>
        <w:spacing w:line="240" w:lineRule="auto"/>
        <w:ind w:left="993" w:right="565" w:hanging="426"/>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 xml:space="preserve">The </w:t>
      </w:r>
      <w:r w:rsidR="00C619CA" w:rsidRPr="006A72A8">
        <w:rPr>
          <w:rFonts w:asciiTheme="minorHAnsi" w:hAnsiTheme="minorHAnsi" w:cstheme="minorHAnsi"/>
          <w:bCs/>
          <w:sz w:val="22"/>
          <w:szCs w:val="22"/>
          <w:lang w:val="en-US"/>
        </w:rPr>
        <w:t xml:space="preserve">tender </w:t>
      </w:r>
      <w:r w:rsidRPr="006A72A8">
        <w:rPr>
          <w:rFonts w:asciiTheme="minorHAnsi" w:hAnsiTheme="minorHAnsi" w:cstheme="minorHAnsi"/>
          <w:bCs/>
          <w:sz w:val="22"/>
          <w:szCs w:val="22"/>
          <w:lang w:val="en-US"/>
        </w:rPr>
        <w:t xml:space="preserve">commission consists of the chairman, deputy chairman and members of the </w:t>
      </w:r>
      <w:r w:rsidR="00F246FA" w:rsidRPr="006A72A8">
        <w:rPr>
          <w:rFonts w:asciiTheme="minorHAnsi" w:hAnsiTheme="minorHAnsi" w:cstheme="minorHAnsi"/>
          <w:bCs/>
          <w:sz w:val="22"/>
          <w:szCs w:val="22"/>
          <w:lang w:val="en-US"/>
        </w:rPr>
        <w:t>tender</w:t>
      </w:r>
      <w:r w:rsidRPr="006A72A8">
        <w:rPr>
          <w:rFonts w:asciiTheme="minorHAnsi" w:hAnsiTheme="minorHAnsi" w:cstheme="minorHAnsi"/>
          <w:bCs/>
          <w:sz w:val="22"/>
          <w:szCs w:val="22"/>
          <w:lang w:val="en-US"/>
        </w:rPr>
        <w:t xml:space="preserve"> commission. The commission is headed by </w:t>
      </w:r>
      <w:r w:rsidR="00C619CA" w:rsidRPr="006A72A8">
        <w:rPr>
          <w:rFonts w:asciiTheme="minorHAnsi" w:hAnsiTheme="minorHAnsi" w:cstheme="minorHAnsi"/>
          <w:bCs/>
          <w:sz w:val="22"/>
          <w:szCs w:val="22"/>
          <w:lang w:val="en-US"/>
        </w:rPr>
        <w:t xml:space="preserve">its </w:t>
      </w:r>
      <w:r w:rsidRPr="006A72A8">
        <w:rPr>
          <w:rFonts w:asciiTheme="minorHAnsi" w:hAnsiTheme="minorHAnsi" w:cstheme="minorHAnsi"/>
          <w:bCs/>
          <w:sz w:val="22"/>
          <w:szCs w:val="22"/>
          <w:lang w:val="en-US"/>
        </w:rPr>
        <w:t xml:space="preserve">chairman </w:t>
      </w:r>
      <w:r w:rsidR="00C619CA" w:rsidRPr="006A72A8">
        <w:rPr>
          <w:rFonts w:asciiTheme="minorHAnsi" w:hAnsiTheme="minorHAnsi" w:cstheme="minorHAnsi"/>
          <w:bCs/>
          <w:sz w:val="22"/>
          <w:szCs w:val="22"/>
          <w:lang w:val="en-US"/>
        </w:rPr>
        <w:t xml:space="preserve">or, in his/her absence, </w:t>
      </w:r>
      <w:r w:rsidRPr="006A72A8">
        <w:rPr>
          <w:rFonts w:asciiTheme="minorHAnsi" w:hAnsiTheme="minorHAnsi" w:cstheme="minorHAnsi"/>
          <w:bCs/>
          <w:sz w:val="22"/>
          <w:szCs w:val="22"/>
          <w:lang w:val="en-US"/>
        </w:rPr>
        <w:t>by the deputy chairman.</w:t>
      </w:r>
    </w:p>
    <w:p w14:paraId="1D9617CB" w14:textId="4B37234E" w:rsidR="00A3281E" w:rsidRPr="006A72A8" w:rsidRDefault="00A3281E" w:rsidP="00293B2A">
      <w:pPr>
        <w:pStyle w:val="af"/>
        <w:keepNext/>
        <w:numPr>
          <w:ilvl w:val="1"/>
          <w:numId w:val="41"/>
        </w:numPr>
        <w:tabs>
          <w:tab w:val="left" w:pos="284"/>
        </w:tabs>
        <w:spacing w:line="240" w:lineRule="auto"/>
        <w:ind w:left="993" w:right="565" w:hanging="426"/>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 xml:space="preserve">When opening each envelope with a bid, the commission announces a list of documents contained </w:t>
      </w:r>
      <w:r w:rsidR="004264B0" w:rsidRPr="006A72A8">
        <w:rPr>
          <w:rFonts w:asciiTheme="minorHAnsi" w:hAnsiTheme="minorHAnsi" w:cstheme="minorHAnsi"/>
          <w:bCs/>
          <w:sz w:val="22"/>
          <w:szCs w:val="22"/>
          <w:lang w:val="en-US"/>
        </w:rPr>
        <w:t>there</w:t>
      </w:r>
      <w:r w:rsidRPr="006A72A8">
        <w:rPr>
          <w:rFonts w:asciiTheme="minorHAnsi" w:hAnsiTheme="minorHAnsi" w:cstheme="minorHAnsi"/>
          <w:bCs/>
          <w:sz w:val="22"/>
          <w:szCs w:val="22"/>
          <w:lang w:val="en-US"/>
        </w:rPr>
        <w:t xml:space="preserve">in. From the moment the bid is opened, the commission reviews the submitted bid of a </w:t>
      </w:r>
      <w:r w:rsidR="00213DD1" w:rsidRPr="006A72A8">
        <w:rPr>
          <w:rFonts w:asciiTheme="minorHAnsi" w:hAnsiTheme="minorHAnsi" w:cstheme="minorHAnsi"/>
          <w:bCs/>
          <w:sz w:val="22"/>
          <w:szCs w:val="22"/>
          <w:lang w:val="en-US"/>
        </w:rPr>
        <w:t>potential provider</w:t>
      </w:r>
      <w:r w:rsidRPr="006A72A8">
        <w:rPr>
          <w:rFonts w:asciiTheme="minorHAnsi" w:hAnsiTheme="minorHAnsi" w:cstheme="minorHAnsi"/>
          <w:bCs/>
          <w:sz w:val="22"/>
          <w:szCs w:val="22"/>
          <w:lang w:val="en-US"/>
        </w:rPr>
        <w:t xml:space="preserve"> and the documents attached </w:t>
      </w:r>
      <w:r w:rsidR="004264B0" w:rsidRPr="006A72A8">
        <w:rPr>
          <w:rFonts w:asciiTheme="minorHAnsi" w:hAnsiTheme="minorHAnsi" w:cstheme="minorHAnsi"/>
          <w:bCs/>
          <w:sz w:val="22"/>
          <w:szCs w:val="22"/>
          <w:lang w:val="en-US"/>
        </w:rPr>
        <w:t>there</w:t>
      </w:r>
      <w:r w:rsidRPr="006A72A8">
        <w:rPr>
          <w:rFonts w:asciiTheme="minorHAnsi" w:hAnsiTheme="minorHAnsi" w:cstheme="minorHAnsi"/>
          <w:bCs/>
          <w:sz w:val="22"/>
          <w:szCs w:val="22"/>
          <w:lang w:val="en-US"/>
        </w:rPr>
        <w:t>to for completeness and accuracy within three</w:t>
      </w:r>
      <w:r w:rsidR="004264B0" w:rsidRPr="006A72A8">
        <w:rPr>
          <w:rFonts w:asciiTheme="minorHAnsi" w:hAnsiTheme="minorHAnsi" w:cstheme="minorHAnsi"/>
          <w:bCs/>
          <w:sz w:val="22"/>
          <w:szCs w:val="22"/>
          <w:lang w:val="en-US"/>
        </w:rPr>
        <w:t xml:space="preserve"> (3</w:t>
      </w:r>
      <w:r w:rsidRPr="006A72A8">
        <w:rPr>
          <w:rFonts w:asciiTheme="minorHAnsi" w:hAnsiTheme="minorHAnsi" w:cstheme="minorHAnsi"/>
          <w:bCs/>
          <w:sz w:val="22"/>
          <w:szCs w:val="22"/>
          <w:lang w:val="en-US"/>
        </w:rPr>
        <w:t>) business days.</w:t>
      </w:r>
    </w:p>
    <w:p w14:paraId="4BC410C6" w14:textId="6C55E95F" w:rsidR="00A3281E" w:rsidRPr="006A72A8" w:rsidRDefault="00A3281E" w:rsidP="00293B2A">
      <w:pPr>
        <w:pStyle w:val="af"/>
        <w:keepNext/>
        <w:numPr>
          <w:ilvl w:val="1"/>
          <w:numId w:val="41"/>
        </w:numPr>
        <w:tabs>
          <w:tab w:val="left" w:pos="284"/>
        </w:tabs>
        <w:spacing w:line="240" w:lineRule="auto"/>
        <w:ind w:left="993" w:right="565" w:hanging="426"/>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If the submitted documents comply with the requirements of paragraph 22 of the R</w:t>
      </w:r>
      <w:r w:rsidR="006B2FB5" w:rsidRPr="006A72A8">
        <w:rPr>
          <w:rFonts w:asciiTheme="minorHAnsi" w:hAnsiTheme="minorHAnsi" w:cstheme="minorHAnsi"/>
          <w:bCs/>
          <w:sz w:val="22"/>
          <w:szCs w:val="22"/>
          <w:lang w:val="en-US"/>
        </w:rPr>
        <w:t>ules, the tender commission</w:t>
      </w:r>
      <w:r w:rsidRPr="006A72A8">
        <w:rPr>
          <w:rFonts w:asciiTheme="minorHAnsi" w:hAnsiTheme="minorHAnsi" w:cstheme="minorHAnsi"/>
          <w:bCs/>
          <w:sz w:val="22"/>
          <w:szCs w:val="22"/>
          <w:lang w:val="en-US"/>
        </w:rPr>
        <w:t xml:space="preserve"> allows the </w:t>
      </w:r>
      <w:r w:rsidR="00213DD1" w:rsidRPr="006A72A8">
        <w:rPr>
          <w:rFonts w:asciiTheme="minorHAnsi" w:hAnsiTheme="minorHAnsi" w:cstheme="minorHAnsi"/>
          <w:bCs/>
          <w:sz w:val="22"/>
          <w:szCs w:val="22"/>
          <w:lang w:val="en-US"/>
        </w:rPr>
        <w:t>potential provider</w:t>
      </w:r>
      <w:r w:rsidRPr="006A72A8">
        <w:rPr>
          <w:rFonts w:asciiTheme="minorHAnsi" w:hAnsiTheme="minorHAnsi" w:cstheme="minorHAnsi"/>
          <w:bCs/>
          <w:sz w:val="22"/>
          <w:szCs w:val="22"/>
          <w:lang w:val="en-US"/>
        </w:rPr>
        <w:t xml:space="preserve"> to participate in the tender.</w:t>
      </w:r>
    </w:p>
    <w:p w14:paraId="18841E8A" w14:textId="7FCA7549" w:rsidR="0061463D" w:rsidRPr="006A72A8" w:rsidRDefault="0061463D" w:rsidP="00293B2A">
      <w:pPr>
        <w:pStyle w:val="af"/>
        <w:keepNext/>
        <w:numPr>
          <w:ilvl w:val="1"/>
          <w:numId w:val="41"/>
        </w:numPr>
        <w:tabs>
          <w:tab w:val="left" w:pos="284"/>
        </w:tabs>
        <w:spacing w:line="240" w:lineRule="auto"/>
        <w:ind w:left="993" w:right="565" w:hanging="426"/>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 xml:space="preserve">When </w:t>
      </w:r>
      <w:r w:rsidR="000F052B" w:rsidRPr="006A72A8">
        <w:rPr>
          <w:rFonts w:asciiTheme="minorHAnsi" w:hAnsiTheme="minorHAnsi" w:cstheme="minorHAnsi"/>
          <w:bCs/>
          <w:sz w:val="22"/>
          <w:szCs w:val="22"/>
          <w:lang w:val="en-US"/>
        </w:rPr>
        <w:t>processing bids</w:t>
      </w:r>
      <w:r w:rsidRPr="006A72A8">
        <w:rPr>
          <w:rFonts w:asciiTheme="minorHAnsi" w:hAnsiTheme="minorHAnsi" w:cstheme="minorHAnsi"/>
          <w:bCs/>
          <w:sz w:val="22"/>
          <w:szCs w:val="22"/>
          <w:lang w:val="en-US"/>
        </w:rPr>
        <w:t xml:space="preserve">, the tender commission </w:t>
      </w:r>
      <w:r w:rsidR="000F052B" w:rsidRPr="006A72A8">
        <w:rPr>
          <w:rFonts w:asciiTheme="minorHAnsi" w:hAnsiTheme="minorHAnsi" w:cstheme="minorHAnsi"/>
          <w:bCs/>
          <w:sz w:val="22"/>
          <w:szCs w:val="22"/>
          <w:lang w:val="en-US"/>
        </w:rPr>
        <w:t xml:space="preserve">may </w:t>
      </w:r>
      <w:r w:rsidRPr="006A72A8">
        <w:rPr>
          <w:rFonts w:asciiTheme="minorHAnsi" w:hAnsiTheme="minorHAnsi" w:cstheme="minorHAnsi"/>
          <w:bCs/>
          <w:sz w:val="22"/>
          <w:szCs w:val="22"/>
          <w:lang w:val="en-US"/>
        </w:rPr>
        <w:t xml:space="preserve">request additional materials, clarifications </w:t>
      </w:r>
      <w:r w:rsidR="000F052B" w:rsidRPr="006A72A8">
        <w:rPr>
          <w:rFonts w:asciiTheme="minorHAnsi" w:hAnsiTheme="minorHAnsi" w:cstheme="minorHAnsi"/>
          <w:bCs/>
          <w:sz w:val="22"/>
          <w:szCs w:val="22"/>
          <w:lang w:val="en-US"/>
        </w:rPr>
        <w:t xml:space="preserve">or </w:t>
      </w:r>
      <w:r w:rsidRPr="006A72A8">
        <w:rPr>
          <w:rFonts w:asciiTheme="minorHAnsi" w:hAnsiTheme="minorHAnsi" w:cstheme="minorHAnsi"/>
          <w:bCs/>
          <w:sz w:val="22"/>
          <w:szCs w:val="22"/>
          <w:lang w:val="en-US"/>
        </w:rPr>
        <w:t xml:space="preserve">supporting documents both from a </w:t>
      </w:r>
      <w:r w:rsidR="00213DD1" w:rsidRPr="006A72A8">
        <w:rPr>
          <w:rFonts w:asciiTheme="minorHAnsi" w:hAnsiTheme="minorHAnsi" w:cstheme="minorHAnsi"/>
          <w:bCs/>
          <w:sz w:val="22"/>
          <w:szCs w:val="22"/>
          <w:lang w:val="en-US"/>
        </w:rPr>
        <w:t>potential provider</w:t>
      </w:r>
      <w:r w:rsidRPr="006A72A8">
        <w:rPr>
          <w:rFonts w:asciiTheme="minorHAnsi" w:hAnsiTheme="minorHAnsi" w:cstheme="minorHAnsi"/>
          <w:bCs/>
          <w:sz w:val="22"/>
          <w:szCs w:val="22"/>
          <w:lang w:val="en-US"/>
        </w:rPr>
        <w:t xml:space="preserve"> and from </w:t>
      </w:r>
      <w:r w:rsidR="000F052B" w:rsidRPr="006A72A8">
        <w:rPr>
          <w:rFonts w:asciiTheme="minorHAnsi" w:hAnsiTheme="minorHAnsi" w:cstheme="minorHAnsi"/>
          <w:bCs/>
          <w:sz w:val="22"/>
          <w:szCs w:val="22"/>
          <w:lang w:val="en-US"/>
        </w:rPr>
        <w:t xml:space="preserve">the </w:t>
      </w:r>
      <w:r w:rsidRPr="006A72A8">
        <w:rPr>
          <w:rFonts w:asciiTheme="minorHAnsi" w:hAnsiTheme="minorHAnsi" w:cstheme="minorHAnsi"/>
          <w:bCs/>
          <w:sz w:val="22"/>
          <w:szCs w:val="22"/>
          <w:lang w:val="en-US"/>
        </w:rPr>
        <w:t>state bodies of the Republic of Kazakhstan.</w:t>
      </w:r>
    </w:p>
    <w:p w14:paraId="328ABFD0" w14:textId="4FE213D0" w:rsidR="00A3281E" w:rsidRPr="006A72A8" w:rsidRDefault="00A3281E" w:rsidP="00293B2A">
      <w:pPr>
        <w:pStyle w:val="af"/>
        <w:keepNext/>
        <w:numPr>
          <w:ilvl w:val="1"/>
          <w:numId w:val="41"/>
        </w:numPr>
        <w:tabs>
          <w:tab w:val="left" w:pos="284"/>
        </w:tabs>
        <w:spacing w:line="240" w:lineRule="auto"/>
        <w:ind w:left="993" w:right="565" w:hanging="426"/>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 xml:space="preserve">The commission </w:t>
      </w:r>
      <w:r w:rsidR="000F052B" w:rsidRPr="006A72A8">
        <w:rPr>
          <w:rFonts w:asciiTheme="minorHAnsi" w:hAnsiTheme="minorHAnsi" w:cstheme="minorHAnsi"/>
          <w:bCs/>
          <w:sz w:val="22"/>
          <w:szCs w:val="22"/>
          <w:lang w:val="en-US"/>
        </w:rPr>
        <w:t>shall reject and return</w:t>
      </w:r>
      <w:r w:rsidRPr="006A72A8">
        <w:rPr>
          <w:rFonts w:asciiTheme="minorHAnsi" w:hAnsiTheme="minorHAnsi" w:cstheme="minorHAnsi"/>
          <w:bCs/>
          <w:sz w:val="22"/>
          <w:szCs w:val="22"/>
          <w:lang w:val="en-US"/>
        </w:rPr>
        <w:t xml:space="preserve"> </w:t>
      </w:r>
      <w:r w:rsidR="000F052B" w:rsidRPr="006A72A8">
        <w:rPr>
          <w:rFonts w:asciiTheme="minorHAnsi" w:hAnsiTheme="minorHAnsi" w:cstheme="minorHAnsi"/>
          <w:bCs/>
          <w:sz w:val="22"/>
          <w:szCs w:val="22"/>
          <w:lang w:val="en-US"/>
        </w:rPr>
        <w:t>a</w:t>
      </w:r>
      <w:r w:rsidRPr="006A72A8">
        <w:rPr>
          <w:rFonts w:asciiTheme="minorHAnsi" w:hAnsiTheme="minorHAnsi" w:cstheme="minorHAnsi"/>
          <w:bCs/>
          <w:sz w:val="22"/>
          <w:szCs w:val="22"/>
          <w:lang w:val="en-US"/>
        </w:rPr>
        <w:t xml:space="preserve"> bid of a </w:t>
      </w:r>
      <w:r w:rsidR="00213DD1" w:rsidRPr="006A72A8">
        <w:rPr>
          <w:rFonts w:asciiTheme="minorHAnsi" w:hAnsiTheme="minorHAnsi" w:cstheme="minorHAnsi"/>
          <w:bCs/>
          <w:sz w:val="22"/>
          <w:szCs w:val="22"/>
          <w:lang w:val="en-US"/>
        </w:rPr>
        <w:t>potential provider</w:t>
      </w:r>
      <w:r w:rsidRPr="006A72A8">
        <w:rPr>
          <w:rFonts w:asciiTheme="minorHAnsi" w:hAnsiTheme="minorHAnsi" w:cstheme="minorHAnsi"/>
          <w:bCs/>
          <w:sz w:val="22"/>
          <w:szCs w:val="22"/>
          <w:lang w:val="en-US"/>
        </w:rPr>
        <w:t xml:space="preserve"> in the following cases:</w:t>
      </w:r>
    </w:p>
    <w:p w14:paraId="5F61EBE0" w14:textId="2AB3C1E2" w:rsidR="00666ECA" w:rsidRPr="006A72A8" w:rsidRDefault="00666ECA" w:rsidP="00A3281E">
      <w:pPr>
        <w:pStyle w:val="af"/>
        <w:keepNext/>
        <w:numPr>
          <w:ilvl w:val="0"/>
          <w:numId w:val="26"/>
        </w:numPr>
        <w:tabs>
          <w:tab w:val="left" w:pos="284"/>
        </w:tabs>
        <w:spacing w:line="240" w:lineRule="auto"/>
        <w:ind w:right="565"/>
        <w:outlineLvl w:val="1"/>
        <w:rPr>
          <w:rFonts w:asciiTheme="minorHAnsi" w:hAnsiTheme="minorHAnsi" w:cstheme="minorHAnsi"/>
          <w:sz w:val="22"/>
          <w:szCs w:val="22"/>
          <w:lang w:val="en-US"/>
        </w:rPr>
      </w:pPr>
      <w:r w:rsidRPr="006A72A8">
        <w:rPr>
          <w:rFonts w:asciiTheme="minorHAnsi" w:hAnsiTheme="minorHAnsi" w:cstheme="minorHAnsi"/>
          <w:sz w:val="22"/>
          <w:szCs w:val="22"/>
          <w:lang w:val="en-US"/>
        </w:rPr>
        <w:t xml:space="preserve">the </w:t>
      </w:r>
      <w:r w:rsidR="004E4E48" w:rsidRPr="006A72A8">
        <w:rPr>
          <w:rFonts w:asciiTheme="minorHAnsi" w:hAnsiTheme="minorHAnsi" w:cstheme="minorHAnsi"/>
          <w:sz w:val="22"/>
          <w:szCs w:val="22"/>
          <w:lang w:val="en-US"/>
        </w:rPr>
        <w:t>provider</w:t>
      </w:r>
      <w:r w:rsidRPr="006A72A8">
        <w:rPr>
          <w:rFonts w:asciiTheme="minorHAnsi" w:hAnsiTheme="minorHAnsi" w:cstheme="minorHAnsi"/>
          <w:sz w:val="22"/>
          <w:szCs w:val="22"/>
          <w:lang w:val="en-US"/>
        </w:rPr>
        <w:t xml:space="preserve"> does not </w:t>
      </w:r>
      <w:r w:rsidR="004E4E48" w:rsidRPr="006A72A8">
        <w:rPr>
          <w:rFonts w:asciiTheme="minorHAnsi" w:hAnsiTheme="minorHAnsi" w:cstheme="minorHAnsi"/>
          <w:sz w:val="22"/>
          <w:szCs w:val="22"/>
          <w:lang w:val="en-US"/>
        </w:rPr>
        <w:t xml:space="preserve">meet </w:t>
      </w:r>
      <w:r w:rsidRPr="006A72A8">
        <w:rPr>
          <w:rFonts w:asciiTheme="minorHAnsi" w:hAnsiTheme="minorHAnsi" w:cstheme="minorHAnsi"/>
          <w:sz w:val="22"/>
          <w:szCs w:val="22"/>
          <w:lang w:val="en-US"/>
        </w:rPr>
        <w:t xml:space="preserve">the requirements </w:t>
      </w:r>
      <w:r w:rsidR="004E4E48" w:rsidRPr="006A72A8">
        <w:rPr>
          <w:rFonts w:asciiTheme="minorHAnsi" w:hAnsiTheme="minorHAnsi" w:cstheme="minorHAnsi"/>
          <w:sz w:val="22"/>
          <w:szCs w:val="22"/>
          <w:lang w:val="en-US"/>
        </w:rPr>
        <w:t xml:space="preserve">set forth </w:t>
      </w:r>
      <w:r w:rsidRPr="006A72A8">
        <w:rPr>
          <w:rFonts w:asciiTheme="minorHAnsi" w:hAnsiTheme="minorHAnsi" w:cstheme="minorHAnsi"/>
          <w:sz w:val="22"/>
          <w:szCs w:val="22"/>
          <w:lang w:val="en-US"/>
        </w:rPr>
        <w:t xml:space="preserve">in the airport user manual in </w:t>
      </w:r>
      <w:r w:rsidR="004E4E48" w:rsidRPr="006A72A8">
        <w:rPr>
          <w:rFonts w:asciiTheme="minorHAnsi" w:hAnsiTheme="minorHAnsi" w:cstheme="minorHAnsi"/>
          <w:sz w:val="22"/>
          <w:szCs w:val="22"/>
          <w:lang w:val="en-US"/>
        </w:rPr>
        <w:t xml:space="preserve">respect of </w:t>
      </w:r>
      <w:r w:rsidRPr="006A72A8">
        <w:rPr>
          <w:rFonts w:asciiTheme="minorHAnsi" w:hAnsiTheme="minorHAnsi" w:cstheme="minorHAnsi"/>
          <w:sz w:val="22"/>
          <w:szCs w:val="22"/>
          <w:lang w:val="en-US"/>
        </w:rPr>
        <w:t xml:space="preserve">the provision of </w:t>
      </w:r>
      <w:r w:rsidR="004E4E48" w:rsidRPr="006A72A8">
        <w:rPr>
          <w:rFonts w:asciiTheme="minorHAnsi" w:hAnsiTheme="minorHAnsi" w:cstheme="minorHAnsi"/>
          <w:sz w:val="22"/>
          <w:szCs w:val="22"/>
          <w:lang w:val="en-US"/>
        </w:rPr>
        <w:t xml:space="preserve">a </w:t>
      </w:r>
      <w:r w:rsidRPr="006A72A8">
        <w:rPr>
          <w:rFonts w:asciiTheme="minorHAnsi" w:hAnsiTheme="minorHAnsi" w:cstheme="minorHAnsi"/>
          <w:sz w:val="22"/>
          <w:szCs w:val="22"/>
          <w:lang w:val="en-US"/>
        </w:rPr>
        <w:t>relevant service;</w:t>
      </w:r>
    </w:p>
    <w:p w14:paraId="73E6A266" w14:textId="5AB27421" w:rsidR="00666ECA" w:rsidRPr="006A72A8" w:rsidRDefault="00666ECA" w:rsidP="00A3281E">
      <w:pPr>
        <w:pStyle w:val="af"/>
        <w:keepNext/>
        <w:numPr>
          <w:ilvl w:val="0"/>
          <w:numId w:val="26"/>
        </w:numPr>
        <w:tabs>
          <w:tab w:val="left" w:pos="284"/>
        </w:tabs>
        <w:spacing w:line="240" w:lineRule="auto"/>
        <w:ind w:right="565"/>
        <w:outlineLvl w:val="1"/>
        <w:rPr>
          <w:rFonts w:asciiTheme="minorHAnsi" w:hAnsiTheme="minorHAnsi" w:cstheme="minorHAnsi"/>
          <w:sz w:val="22"/>
          <w:szCs w:val="22"/>
          <w:lang w:val="en-US"/>
        </w:rPr>
      </w:pPr>
      <w:r w:rsidRPr="006A72A8">
        <w:rPr>
          <w:rFonts w:asciiTheme="minorHAnsi" w:hAnsiTheme="minorHAnsi" w:cstheme="minorHAnsi"/>
          <w:sz w:val="22"/>
          <w:szCs w:val="22"/>
          <w:lang w:val="en-US"/>
        </w:rPr>
        <w:t xml:space="preserve">the </w:t>
      </w:r>
      <w:r w:rsidR="004E4E48" w:rsidRPr="006A72A8">
        <w:rPr>
          <w:rFonts w:asciiTheme="minorHAnsi" w:hAnsiTheme="minorHAnsi" w:cstheme="minorHAnsi"/>
          <w:sz w:val="22"/>
          <w:szCs w:val="22"/>
          <w:lang w:val="en-US"/>
        </w:rPr>
        <w:t>provider</w:t>
      </w:r>
      <w:r w:rsidRPr="006A72A8">
        <w:rPr>
          <w:rFonts w:asciiTheme="minorHAnsi" w:hAnsiTheme="minorHAnsi" w:cstheme="minorHAnsi"/>
          <w:sz w:val="22"/>
          <w:szCs w:val="22"/>
          <w:lang w:val="en-US"/>
        </w:rPr>
        <w:t xml:space="preserve">'s </w:t>
      </w:r>
      <w:r w:rsidR="004E4E48" w:rsidRPr="006A72A8">
        <w:rPr>
          <w:rFonts w:asciiTheme="minorHAnsi" w:hAnsiTheme="minorHAnsi" w:cstheme="minorHAnsi"/>
          <w:sz w:val="22"/>
          <w:szCs w:val="22"/>
          <w:lang w:val="en-US"/>
        </w:rPr>
        <w:t>bid</w:t>
      </w:r>
      <w:r w:rsidRPr="006A72A8">
        <w:rPr>
          <w:rFonts w:asciiTheme="minorHAnsi" w:hAnsiTheme="minorHAnsi" w:cstheme="minorHAnsi"/>
          <w:sz w:val="22"/>
          <w:szCs w:val="22"/>
          <w:lang w:val="en-US"/>
        </w:rPr>
        <w:t xml:space="preserve"> and the documents attached </w:t>
      </w:r>
      <w:r w:rsidR="004E4E48" w:rsidRPr="006A72A8">
        <w:rPr>
          <w:rFonts w:asciiTheme="minorHAnsi" w:hAnsiTheme="minorHAnsi" w:cstheme="minorHAnsi"/>
          <w:sz w:val="22"/>
          <w:szCs w:val="22"/>
          <w:lang w:val="en-US"/>
        </w:rPr>
        <w:t>there</w:t>
      </w:r>
      <w:r w:rsidRPr="006A72A8">
        <w:rPr>
          <w:rFonts w:asciiTheme="minorHAnsi" w:hAnsiTheme="minorHAnsi" w:cstheme="minorHAnsi"/>
          <w:sz w:val="22"/>
          <w:szCs w:val="22"/>
          <w:lang w:val="en-US"/>
        </w:rPr>
        <w:t xml:space="preserve">to do not </w:t>
      </w:r>
      <w:r w:rsidR="004E4E48" w:rsidRPr="006A72A8">
        <w:rPr>
          <w:rFonts w:asciiTheme="minorHAnsi" w:hAnsiTheme="minorHAnsi" w:cstheme="minorHAnsi"/>
          <w:sz w:val="22"/>
          <w:szCs w:val="22"/>
          <w:lang w:val="en-US"/>
        </w:rPr>
        <w:t xml:space="preserve">meet </w:t>
      </w:r>
      <w:r w:rsidRPr="006A72A8">
        <w:rPr>
          <w:rFonts w:asciiTheme="minorHAnsi" w:hAnsiTheme="minorHAnsi" w:cstheme="minorHAnsi"/>
          <w:sz w:val="22"/>
          <w:szCs w:val="22"/>
          <w:lang w:val="en-US"/>
        </w:rPr>
        <w:t>the requirements of paragraph 22 of the Rules;</w:t>
      </w:r>
    </w:p>
    <w:p w14:paraId="3133993C" w14:textId="1A0D0115" w:rsidR="00666ECA" w:rsidRPr="006A72A8" w:rsidRDefault="004E4E48" w:rsidP="00666ECA">
      <w:pPr>
        <w:pStyle w:val="af"/>
        <w:keepNext/>
        <w:numPr>
          <w:ilvl w:val="0"/>
          <w:numId w:val="26"/>
        </w:numPr>
        <w:tabs>
          <w:tab w:val="left" w:pos="284"/>
        </w:tabs>
        <w:spacing w:line="240" w:lineRule="auto"/>
        <w:ind w:right="565"/>
        <w:outlineLvl w:val="1"/>
        <w:rPr>
          <w:rFonts w:asciiTheme="minorHAnsi" w:hAnsiTheme="minorHAnsi" w:cstheme="minorHAnsi"/>
          <w:sz w:val="22"/>
          <w:szCs w:val="22"/>
          <w:lang w:val="en-US"/>
        </w:rPr>
      </w:pPr>
      <w:r w:rsidRPr="006A72A8">
        <w:rPr>
          <w:rFonts w:asciiTheme="minorHAnsi" w:hAnsiTheme="minorHAnsi" w:cstheme="minorHAnsi"/>
          <w:sz w:val="22"/>
          <w:szCs w:val="22"/>
          <w:lang w:val="en-US"/>
        </w:rPr>
        <w:t xml:space="preserve">revealing </w:t>
      </w:r>
      <w:r w:rsidR="00666ECA" w:rsidRPr="006A72A8">
        <w:rPr>
          <w:rFonts w:asciiTheme="minorHAnsi" w:hAnsiTheme="minorHAnsi" w:cstheme="minorHAnsi"/>
          <w:sz w:val="22"/>
          <w:szCs w:val="22"/>
          <w:lang w:val="en-US"/>
        </w:rPr>
        <w:t xml:space="preserve">the fact of </w:t>
      </w:r>
      <w:r w:rsidRPr="006A72A8">
        <w:rPr>
          <w:rFonts w:asciiTheme="minorHAnsi" w:hAnsiTheme="minorHAnsi" w:cstheme="minorHAnsi"/>
          <w:sz w:val="22"/>
          <w:szCs w:val="22"/>
          <w:lang w:val="en-US"/>
        </w:rPr>
        <w:t xml:space="preserve">submission of inaccurate </w:t>
      </w:r>
      <w:r w:rsidR="00666ECA" w:rsidRPr="006A72A8">
        <w:rPr>
          <w:rFonts w:asciiTheme="minorHAnsi" w:hAnsiTheme="minorHAnsi" w:cstheme="minorHAnsi"/>
          <w:sz w:val="22"/>
          <w:szCs w:val="22"/>
          <w:lang w:val="en-US"/>
        </w:rPr>
        <w:t xml:space="preserve">information </w:t>
      </w:r>
      <w:r w:rsidRPr="006A72A8">
        <w:rPr>
          <w:rFonts w:asciiTheme="minorHAnsi" w:hAnsiTheme="minorHAnsi" w:cstheme="minorHAnsi"/>
          <w:sz w:val="22"/>
          <w:szCs w:val="22"/>
          <w:lang w:val="en-US"/>
        </w:rPr>
        <w:t xml:space="preserve">as to the </w:t>
      </w:r>
      <w:r w:rsidR="00666ECA" w:rsidRPr="006A72A8">
        <w:rPr>
          <w:rFonts w:asciiTheme="minorHAnsi" w:hAnsiTheme="minorHAnsi" w:cstheme="minorHAnsi"/>
          <w:sz w:val="22"/>
          <w:szCs w:val="22"/>
          <w:lang w:val="en-US"/>
        </w:rPr>
        <w:t xml:space="preserve">compliance with the requirements </w:t>
      </w:r>
      <w:r w:rsidRPr="006A72A8">
        <w:rPr>
          <w:rFonts w:asciiTheme="minorHAnsi" w:hAnsiTheme="minorHAnsi" w:cstheme="minorHAnsi"/>
          <w:sz w:val="22"/>
          <w:szCs w:val="22"/>
          <w:lang w:val="en-US"/>
        </w:rPr>
        <w:t xml:space="preserve">set out </w:t>
      </w:r>
      <w:r w:rsidR="00666ECA" w:rsidRPr="006A72A8">
        <w:rPr>
          <w:rFonts w:asciiTheme="minorHAnsi" w:hAnsiTheme="minorHAnsi" w:cstheme="minorHAnsi"/>
          <w:sz w:val="22"/>
          <w:szCs w:val="22"/>
          <w:lang w:val="en-US"/>
        </w:rPr>
        <w:t>in paragraph 22 of the Rules</w:t>
      </w:r>
      <w:r w:rsidRPr="006A72A8">
        <w:rPr>
          <w:rFonts w:asciiTheme="minorHAnsi" w:hAnsiTheme="minorHAnsi" w:cstheme="minorHAnsi"/>
          <w:sz w:val="22"/>
          <w:szCs w:val="22"/>
          <w:lang w:val="en-US"/>
        </w:rPr>
        <w:t>;</w:t>
      </w:r>
    </w:p>
    <w:p w14:paraId="77C095C1" w14:textId="509A2BEB" w:rsidR="00666ECA" w:rsidRPr="006A72A8" w:rsidRDefault="004E4E48" w:rsidP="00666ECA">
      <w:pPr>
        <w:pStyle w:val="af"/>
        <w:keepNext/>
        <w:numPr>
          <w:ilvl w:val="0"/>
          <w:numId w:val="26"/>
        </w:numPr>
        <w:tabs>
          <w:tab w:val="left" w:pos="284"/>
        </w:tabs>
        <w:spacing w:line="240" w:lineRule="auto"/>
        <w:ind w:right="565"/>
        <w:outlineLvl w:val="1"/>
        <w:rPr>
          <w:rFonts w:asciiTheme="minorHAnsi" w:hAnsiTheme="minorHAnsi" w:cstheme="minorHAnsi"/>
          <w:sz w:val="22"/>
          <w:szCs w:val="22"/>
          <w:lang w:val="en-US"/>
        </w:rPr>
      </w:pPr>
      <w:r w:rsidRPr="006A72A8">
        <w:rPr>
          <w:rFonts w:asciiTheme="minorHAnsi" w:hAnsiTheme="minorHAnsi" w:cstheme="minorHAnsi"/>
          <w:sz w:val="22"/>
          <w:szCs w:val="22"/>
          <w:lang w:val="en-US"/>
        </w:rPr>
        <w:t>limited technical capabilities</w:t>
      </w:r>
      <w:r w:rsidR="00666ECA" w:rsidRPr="006A72A8">
        <w:rPr>
          <w:rFonts w:asciiTheme="minorHAnsi" w:hAnsiTheme="minorHAnsi" w:cstheme="minorHAnsi"/>
          <w:sz w:val="22"/>
          <w:szCs w:val="22"/>
          <w:lang w:val="en-US"/>
        </w:rPr>
        <w:t xml:space="preserve"> of the airport infrastructure.</w:t>
      </w:r>
    </w:p>
    <w:p w14:paraId="15A65F72" w14:textId="295679FB" w:rsidR="00973105" w:rsidRPr="006A72A8" w:rsidRDefault="00973105" w:rsidP="00293B2A">
      <w:pPr>
        <w:pStyle w:val="af"/>
        <w:keepNext/>
        <w:numPr>
          <w:ilvl w:val="1"/>
          <w:numId w:val="41"/>
        </w:numPr>
        <w:tabs>
          <w:tab w:val="left" w:pos="284"/>
        </w:tabs>
        <w:spacing w:line="240" w:lineRule="auto"/>
        <w:ind w:left="993" w:right="565" w:hanging="426"/>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 xml:space="preserve">A bid rejected by the Tender Commission is not accepted for </w:t>
      </w:r>
      <w:r w:rsidR="004E4E48" w:rsidRPr="006A72A8">
        <w:rPr>
          <w:rFonts w:asciiTheme="minorHAnsi" w:hAnsiTheme="minorHAnsi" w:cstheme="minorHAnsi"/>
          <w:bCs/>
          <w:sz w:val="22"/>
          <w:szCs w:val="22"/>
          <w:lang w:val="en-US"/>
        </w:rPr>
        <w:t>assessment</w:t>
      </w:r>
      <w:r w:rsidRPr="006A72A8">
        <w:rPr>
          <w:rFonts w:asciiTheme="minorHAnsi" w:hAnsiTheme="minorHAnsi" w:cstheme="minorHAnsi"/>
          <w:bCs/>
          <w:sz w:val="22"/>
          <w:szCs w:val="22"/>
          <w:lang w:val="en-US"/>
        </w:rPr>
        <w:t xml:space="preserve"> and comparison of bids.</w:t>
      </w:r>
    </w:p>
    <w:p w14:paraId="28611E4F" w14:textId="7FEF3FFE" w:rsidR="00A3281E" w:rsidRPr="006A72A8" w:rsidRDefault="00A3281E" w:rsidP="00293B2A">
      <w:pPr>
        <w:pStyle w:val="af"/>
        <w:keepNext/>
        <w:numPr>
          <w:ilvl w:val="1"/>
          <w:numId w:val="41"/>
        </w:numPr>
        <w:tabs>
          <w:tab w:val="left" w:pos="284"/>
        </w:tabs>
        <w:spacing w:line="240" w:lineRule="auto"/>
        <w:ind w:left="993" w:right="565" w:hanging="426"/>
        <w:outlineLvl w:val="1"/>
        <w:rPr>
          <w:rFonts w:asciiTheme="minorHAnsi" w:hAnsiTheme="minorHAnsi" w:cstheme="minorHAnsi"/>
          <w:bCs/>
          <w:sz w:val="22"/>
          <w:szCs w:val="22"/>
          <w:lang w:val="en-US"/>
        </w:rPr>
      </w:pPr>
      <w:r w:rsidRPr="006A72A8">
        <w:rPr>
          <w:rFonts w:asciiTheme="minorHAnsi" w:hAnsiTheme="minorHAnsi" w:cstheme="minorHAnsi"/>
          <w:sz w:val="22"/>
          <w:szCs w:val="22"/>
          <w:lang w:val="en-US"/>
        </w:rPr>
        <w:t>The commission</w:t>
      </w:r>
      <w:r w:rsidR="004E4E48" w:rsidRPr="006A72A8">
        <w:rPr>
          <w:rFonts w:asciiTheme="minorHAnsi" w:hAnsiTheme="minorHAnsi" w:cstheme="minorHAnsi"/>
          <w:sz w:val="22"/>
          <w:szCs w:val="22"/>
          <w:lang w:val="en-US"/>
        </w:rPr>
        <w:t xml:space="preserve"> shall sum</w:t>
      </w:r>
      <w:r w:rsidRPr="006A72A8">
        <w:rPr>
          <w:rFonts w:asciiTheme="minorHAnsi" w:hAnsiTheme="minorHAnsi" w:cstheme="minorHAnsi"/>
          <w:sz w:val="22"/>
          <w:szCs w:val="22"/>
          <w:lang w:val="en-US"/>
        </w:rPr>
        <w:t xml:space="preserve"> up the results of the </w:t>
      </w:r>
      <w:r w:rsidR="004E4E48" w:rsidRPr="006A72A8">
        <w:rPr>
          <w:rFonts w:asciiTheme="minorHAnsi" w:hAnsiTheme="minorHAnsi" w:cstheme="minorHAnsi"/>
          <w:sz w:val="22"/>
          <w:szCs w:val="22"/>
          <w:lang w:val="en-US"/>
        </w:rPr>
        <w:t xml:space="preserve">tender </w:t>
      </w:r>
      <w:r w:rsidRPr="006A72A8">
        <w:rPr>
          <w:rFonts w:asciiTheme="minorHAnsi" w:hAnsiTheme="minorHAnsi" w:cstheme="minorHAnsi"/>
          <w:sz w:val="22"/>
          <w:szCs w:val="22"/>
          <w:lang w:val="en-US"/>
        </w:rPr>
        <w:t>with</w:t>
      </w:r>
      <w:r w:rsidR="0061771D" w:rsidRPr="006A72A8">
        <w:rPr>
          <w:rFonts w:asciiTheme="minorHAnsi" w:hAnsiTheme="minorHAnsi" w:cstheme="minorHAnsi"/>
          <w:sz w:val="22"/>
          <w:szCs w:val="22"/>
          <w:lang w:val="en-US"/>
        </w:rPr>
        <w:t xml:space="preserve">in </w:t>
      </w:r>
      <w:r w:rsidRPr="006A72A8">
        <w:rPr>
          <w:rFonts w:asciiTheme="minorHAnsi" w:hAnsiTheme="minorHAnsi" w:cstheme="minorHAnsi"/>
          <w:sz w:val="22"/>
          <w:szCs w:val="22"/>
          <w:lang w:val="en-US"/>
        </w:rPr>
        <w:t>five</w:t>
      </w:r>
      <w:r w:rsidR="0061771D" w:rsidRPr="006A72A8">
        <w:rPr>
          <w:rFonts w:asciiTheme="minorHAnsi" w:hAnsiTheme="minorHAnsi" w:cstheme="minorHAnsi"/>
          <w:sz w:val="22"/>
          <w:szCs w:val="22"/>
          <w:lang w:val="en-US"/>
        </w:rPr>
        <w:t xml:space="preserve"> (5</w:t>
      </w:r>
      <w:r w:rsidRPr="006A72A8">
        <w:rPr>
          <w:rFonts w:asciiTheme="minorHAnsi" w:hAnsiTheme="minorHAnsi" w:cstheme="minorHAnsi"/>
          <w:sz w:val="22"/>
          <w:szCs w:val="22"/>
          <w:lang w:val="en-US"/>
        </w:rPr>
        <w:t xml:space="preserve">) </w:t>
      </w:r>
      <w:r w:rsidR="006E260C" w:rsidRPr="006A72A8">
        <w:rPr>
          <w:rFonts w:asciiTheme="minorHAnsi" w:hAnsiTheme="minorHAnsi" w:cstheme="minorHAnsi"/>
          <w:sz w:val="22"/>
          <w:szCs w:val="22"/>
          <w:lang w:val="en-US"/>
        </w:rPr>
        <w:t>business day</w:t>
      </w:r>
      <w:r w:rsidRPr="006A72A8">
        <w:rPr>
          <w:rFonts w:asciiTheme="minorHAnsi" w:hAnsiTheme="minorHAnsi" w:cstheme="minorHAnsi"/>
          <w:sz w:val="22"/>
          <w:szCs w:val="22"/>
          <w:lang w:val="en-US"/>
        </w:rPr>
        <w:t xml:space="preserve">s from the date of opening the envelopes with bids </w:t>
      </w:r>
      <w:r w:rsidR="0061771D" w:rsidRPr="006A72A8">
        <w:rPr>
          <w:rFonts w:asciiTheme="minorHAnsi" w:hAnsiTheme="minorHAnsi" w:cstheme="minorHAnsi"/>
          <w:sz w:val="22"/>
          <w:szCs w:val="22"/>
          <w:lang w:val="en-US"/>
        </w:rPr>
        <w:t xml:space="preserve">and issue </w:t>
      </w:r>
      <w:r w:rsidRPr="006A72A8">
        <w:rPr>
          <w:rFonts w:asciiTheme="minorHAnsi" w:hAnsiTheme="minorHAnsi" w:cstheme="minorHAnsi"/>
          <w:sz w:val="22"/>
          <w:szCs w:val="22"/>
          <w:lang w:val="en-US"/>
        </w:rPr>
        <w:t xml:space="preserve">a </w:t>
      </w:r>
      <w:r w:rsidR="003D121A" w:rsidRPr="006A72A8">
        <w:rPr>
          <w:rFonts w:asciiTheme="minorHAnsi" w:hAnsiTheme="minorHAnsi" w:cstheme="minorHAnsi"/>
          <w:sz w:val="22"/>
          <w:szCs w:val="22"/>
          <w:lang w:val="en-US"/>
        </w:rPr>
        <w:t xml:space="preserve">tender </w:t>
      </w:r>
      <w:r w:rsidRPr="006A72A8">
        <w:rPr>
          <w:rFonts w:asciiTheme="minorHAnsi" w:hAnsiTheme="minorHAnsi" w:cstheme="minorHAnsi"/>
          <w:sz w:val="22"/>
          <w:szCs w:val="22"/>
          <w:lang w:val="en-US"/>
        </w:rPr>
        <w:t xml:space="preserve">results </w:t>
      </w:r>
      <w:r w:rsidR="003D121A" w:rsidRPr="006A72A8">
        <w:rPr>
          <w:rFonts w:asciiTheme="minorHAnsi" w:hAnsiTheme="minorHAnsi" w:cstheme="minorHAnsi"/>
          <w:sz w:val="22"/>
          <w:szCs w:val="22"/>
          <w:lang w:val="en-US"/>
        </w:rPr>
        <w:t xml:space="preserve">minutes to be </w:t>
      </w:r>
      <w:r w:rsidRPr="006A72A8">
        <w:rPr>
          <w:rFonts w:asciiTheme="minorHAnsi" w:hAnsiTheme="minorHAnsi" w:cstheme="minorHAnsi"/>
          <w:sz w:val="22"/>
          <w:szCs w:val="22"/>
          <w:lang w:val="en-US"/>
        </w:rPr>
        <w:t xml:space="preserve">signed by the members of the commission and the secretary of the commission. </w:t>
      </w:r>
    </w:p>
    <w:p w14:paraId="39C5D3E5" w14:textId="4CBAFE33" w:rsidR="00301754" w:rsidRPr="006A72A8" w:rsidRDefault="00301754" w:rsidP="00293B2A">
      <w:pPr>
        <w:pStyle w:val="af"/>
        <w:keepNext/>
        <w:numPr>
          <w:ilvl w:val="1"/>
          <w:numId w:val="41"/>
        </w:numPr>
        <w:tabs>
          <w:tab w:val="left" w:pos="284"/>
        </w:tabs>
        <w:spacing w:line="240" w:lineRule="auto"/>
        <w:ind w:left="993" w:right="565" w:hanging="426"/>
        <w:outlineLvl w:val="1"/>
        <w:rPr>
          <w:rFonts w:asciiTheme="minorHAnsi" w:hAnsiTheme="minorHAnsi" w:cstheme="minorHAnsi"/>
          <w:bCs/>
          <w:sz w:val="22"/>
          <w:szCs w:val="22"/>
          <w:lang w:val="en-US"/>
        </w:rPr>
      </w:pPr>
      <w:r w:rsidRPr="006A72A8">
        <w:rPr>
          <w:rFonts w:asciiTheme="minorHAnsi" w:hAnsiTheme="minorHAnsi" w:cstheme="minorHAnsi"/>
          <w:sz w:val="22"/>
          <w:szCs w:val="22"/>
          <w:lang w:val="en-US"/>
        </w:rPr>
        <w:t xml:space="preserve">The ground handling service provider with the </w:t>
      </w:r>
      <w:r w:rsidR="003D121A" w:rsidRPr="006A72A8">
        <w:rPr>
          <w:rFonts w:asciiTheme="minorHAnsi" w:hAnsiTheme="minorHAnsi" w:cstheme="minorHAnsi"/>
          <w:sz w:val="22"/>
          <w:szCs w:val="22"/>
          <w:lang w:val="en-US"/>
        </w:rPr>
        <w:t xml:space="preserve">most scores based on the </w:t>
      </w:r>
      <w:r w:rsidR="00F67EAF" w:rsidRPr="006A72A8">
        <w:rPr>
          <w:rFonts w:asciiTheme="minorHAnsi" w:hAnsiTheme="minorHAnsi" w:cstheme="minorHAnsi"/>
          <w:sz w:val="22"/>
          <w:szCs w:val="22"/>
          <w:lang w:val="en-US"/>
        </w:rPr>
        <w:t xml:space="preserve">tender </w:t>
      </w:r>
      <w:r w:rsidR="003D121A" w:rsidRPr="006A72A8">
        <w:rPr>
          <w:rFonts w:asciiTheme="minorHAnsi" w:hAnsiTheme="minorHAnsi" w:cstheme="minorHAnsi"/>
          <w:sz w:val="22"/>
          <w:szCs w:val="22"/>
          <w:lang w:val="en-US"/>
        </w:rPr>
        <w:t>results shall be announced a preferred bidder</w:t>
      </w:r>
      <w:r w:rsidRPr="006A72A8">
        <w:rPr>
          <w:rFonts w:asciiTheme="minorHAnsi" w:hAnsiTheme="minorHAnsi" w:cstheme="minorHAnsi"/>
          <w:sz w:val="22"/>
          <w:szCs w:val="22"/>
          <w:lang w:val="en-US"/>
        </w:rPr>
        <w:t xml:space="preserve">. </w:t>
      </w:r>
      <w:r w:rsidR="00F67EAF" w:rsidRPr="006A72A8">
        <w:rPr>
          <w:rFonts w:asciiTheme="minorHAnsi" w:hAnsiTheme="minorHAnsi" w:cstheme="minorHAnsi"/>
          <w:sz w:val="22"/>
          <w:szCs w:val="22"/>
          <w:lang w:val="en-US"/>
        </w:rPr>
        <w:t>At the same time</w:t>
      </w:r>
      <w:r w:rsidRPr="006A72A8">
        <w:rPr>
          <w:rFonts w:asciiTheme="minorHAnsi" w:hAnsiTheme="minorHAnsi" w:cstheme="minorHAnsi"/>
          <w:sz w:val="22"/>
          <w:szCs w:val="22"/>
          <w:lang w:val="en-US"/>
        </w:rPr>
        <w:t xml:space="preserve">, the minimum threshold value for </w:t>
      </w:r>
      <w:r w:rsidR="00F67EAF" w:rsidRPr="006A72A8">
        <w:rPr>
          <w:rFonts w:asciiTheme="minorHAnsi" w:hAnsiTheme="minorHAnsi" w:cstheme="minorHAnsi"/>
          <w:sz w:val="22"/>
          <w:szCs w:val="22"/>
          <w:lang w:val="en-US"/>
        </w:rPr>
        <w:t xml:space="preserve">a preferred bidder shall be </w:t>
      </w:r>
      <w:r w:rsidRPr="006A72A8">
        <w:rPr>
          <w:rFonts w:asciiTheme="minorHAnsi" w:hAnsiTheme="minorHAnsi" w:cstheme="minorHAnsi"/>
          <w:sz w:val="22"/>
          <w:szCs w:val="22"/>
          <w:lang w:val="en-US"/>
        </w:rPr>
        <w:t>seventy</w:t>
      </w:r>
      <w:r w:rsidR="00F67EAF" w:rsidRPr="006A72A8">
        <w:rPr>
          <w:rFonts w:asciiTheme="minorHAnsi" w:hAnsiTheme="minorHAnsi" w:cstheme="minorHAnsi"/>
          <w:sz w:val="22"/>
          <w:szCs w:val="22"/>
          <w:lang w:val="en-US"/>
        </w:rPr>
        <w:t xml:space="preserve"> (70</w:t>
      </w:r>
      <w:r w:rsidRPr="006A72A8">
        <w:rPr>
          <w:rFonts w:asciiTheme="minorHAnsi" w:hAnsiTheme="minorHAnsi" w:cstheme="minorHAnsi"/>
          <w:sz w:val="22"/>
          <w:szCs w:val="22"/>
          <w:lang w:val="en-US"/>
        </w:rPr>
        <w:t xml:space="preserve">) points. During the </w:t>
      </w:r>
      <w:r w:rsidR="00F246FA" w:rsidRPr="006A72A8">
        <w:rPr>
          <w:rFonts w:asciiTheme="minorHAnsi" w:hAnsiTheme="minorHAnsi" w:cstheme="minorHAnsi"/>
          <w:sz w:val="22"/>
          <w:szCs w:val="22"/>
          <w:lang w:val="en-US"/>
        </w:rPr>
        <w:t>tender</w:t>
      </w:r>
      <w:r w:rsidRPr="006A72A8">
        <w:rPr>
          <w:rFonts w:asciiTheme="minorHAnsi" w:hAnsiTheme="minorHAnsi" w:cstheme="minorHAnsi"/>
          <w:sz w:val="22"/>
          <w:szCs w:val="22"/>
          <w:lang w:val="en-US"/>
        </w:rPr>
        <w:t xml:space="preserve">, it is allowed to determine more than one </w:t>
      </w:r>
      <w:r w:rsidR="00F67EAF" w:rsidRPr="006A72A8">
        <w:rPr>
          <w:rFonts w:asciiTheme="minorHAnsi" w:hAnsiTheme="minorHAnsi" w:cstheme="minorHAnsi"/>
          <w:sz w:val="22"/>
          <w:szCs w:val="22"/>
          <w:lang w:val="en-US"/>
        </w:rPr>
        <w:t>preferred bidder</w:t>
      </w:r>
      <w:r w:rsidRPr="006A72A8">
        <w:rPr>
          <w:rFonts w:asciiTheme="minorHAnsi" w:hAnsiTheme="minorHAnsi" w:cstheme="minorHAnsi"/>
          <w:sz w:val="22"/>
          <w:szCs w:val="22"/>
          <w:lang w:val="en-US"/>
        </w:rPr>
        <w:t>, depending on the technical capabilities of the airport.</w:t>
      </w:r>
    </w:p>
    <w:p w14:paraId="49B84438" w14:textId="0CB54334" w:rsidR="00973105" w:rsidRPr="006A72A8" w:rsidRDefault="00973105" w:rsidP="00293B2A">
      <w:pPr>
        <w:pStyle w:val="af"/>
        <w:keepNext/>
        <w:numPr>
          <w:ilvl w:val="1"/>
          <w:numId w:val="41"/>
        </w:numPr>
        <w:tabs>
          <w:tab w:val="left" w:pos="284"/>
        </w:tabs>
        <w:spacing w:line="240" w:lineRule="auto"/>
        <w:ind w:left="993" w:right="565" w:hanging="426"/>
        <w:outlineLvl w:val="1"/>
        <w:rPr>
          <w:rFonts w:asciiTheme="minorHAnsi" w:hAnsiTheme="minorHAnsi" w:cstheme="minorHAnsi"/>
          <w:bCs/>
          <w:sz w:val="22"/>
          <w:szCs w:val="22"/>
          <w:lang w:val="en-US"/>
        </w:rPr>
      </w:pPr>
      <w:r w:rsidRPr="006A72A8">
        <w:rPr>
          <w:rFonts w:asciiTheme="minorHAnsi" w:hAnsiTheme="minorHAnsi" w:cstheme="minorHAnsi"/>
          <w:sz w:val="22"/>
          <w:szCs w:val="22"/>
          <w:lang w:val="en-US"/>
        </w:rPr>
        <w:t xml:space="preserve">The airport operator </w:t>
      </w:r>
      <w:r w:rsidR="00F67EAF" w:rsidRPr="006A72A8">
        <w:rPr>
          <w:rFonts w:asciiTheme="minorHAnsi" w:hAnsiTheme="minorHAnsi" w:cstheme="minorHAnsi"/>
          <w:sz w:val="22"/>
          <w:szCs w:val="22"/>
          <w:lang w:val="en-US"/>
        </w:rPr>
        <w:t xml:space="preserve">shall, within </w:t>
      </w:r>
      <w:r w:rsidRPr="006A72A8">
        <w:rPr>
          <w:rFonts w:asciiTheme="minorHAnsi" w:hAnsiTheme="minorHAnsi" w:cstheme="minorHAnsi"/>
          <w:sz w:val="22"/>
          <w:szCs w:val="22"/>
          <w:lang w:val="en-US"/>
        </w:rPr>
        <w:t>five</w:t>
      </w:r>
      <w:r w:rsidR="00F67EAF" w:rsidRPr="006A72A8">
        <w:rPr>
          <w:rFonts w:asciiTheme="minorHAnsi" w:hAnsiTheme="minorHAnsi" w:cstheme="minorHAnsi"/>
          <w:sz w:val="22"/>
          <w:szCs w:val="22"/>
          <w:lang w:val="en-US"/>
        </w:rPr>
        <w:t xml:space="preserve"> (5</w:t>
      </w:r>
      <w:r w:rsidRPr="006A72A8">
        <w:rPr>
          <w:rFonts w:asciiTheme="minorHAnsi" w:hAnsiTheme="minorHAnsi" w:cstheme="minorHAnsi"/>
          <w:sz w:val="22"/>
          <w:szCs w:val="22"/>
          <w:lang w:val="en-US"/>
        </w:rPr>
        <w:t xml:space="preserve">) </w:t>
      </w:r>
      <w:r w:rsidR="006E260C" w:rsidRPr="006A72A8">
        <w:rPr>
          <w:rFonts w:asciiTheme="minorHAnsi" w:hAnsiTheme="minorHAnsi" w:cstheme="minorHAnsi"/>
          <w:sz w:val="22"/>
          <w:szCs w:val="22"/>
          <w:lang w:val="en-US"/>
        </w:rPr>
        <w:t>business day</w:t>
      </w:r>
      <w:r w:rsidRPr="006A72A8">
        <w:rPr>
          <w:rFonts w:asciiTheme="minorHAnsi" w:hAnsiTheme="minorHAnsi" w:cstheme="minorHAnsi"/>
          <w:sz w:val="22"/>
          <w:szCs w:val="22"/>
          <w:lang w:val="en-US"/>
        </w:rPr>
        <w:t xml:space="preserve">s following the day of signing </w:t>
      </w:r>
      <w:r w:rsidR="00F67EAF" w:rsidRPr="006A72A8">
        <w:rPr>
          <w:rFonts w:asciiTheme="minorHAnsi" w:hAnsiTheme="minorHAnsi" w:cstheme="minorHAnsi"/>
          <w:sz w:val="22"/>
          <w:szCs w:val="22"/>
          <w:lang w:val="en-US"/>
        </w:rPr>
        <w:t xml:space="preserve">of the tender </w:t>
      </w:r>
      <w:r w:rsidRPr="006A72A8">
        <w:rPr>
          <w:rFonts w:asciiTheme="minorHAnsi" w:hAnsiTheme="minorHAnsi" w:cstheme="minorHAnsi"/>
          <w:sz w:val="22"/>
          <w:szCs w:val="22"/>
          <w:lang w:val="en-US"/>
        </w:rPr>
        <w:t xml:space="preserve">results </w:t>
      </w:r>
      <w:r w:rsidR="00F67EAF" w:rsidRPr="006A72A8">
        <w:rPr>
          <w:rFonts w:asciiTheme="minorHAnsi" w:hAnsiTheme="minorHAnsi" w:cstheme="minorHAnsi"/>
          <w:sz w:val="22"/>
          <w:szCs w:val="22"/>
          <w:lang w:val="en-US"/>
        </w:rPr>
        <w:t>minutes</w:t>
      </w:r>
      <w:r w:rsidRPr="006A72A8">
        <w:rPr>
          <w:rFonts w:asciiTheme="minorHAnsi" w:hAnsiTheme="minorHAnsi" w:cstheme="minorHAnsi"/>
          <w:sz w:val="22"/>
          <w:szCs w:val="22"/>
          <w:lang w:val="en-US"/>
        </w:rPr>
        <w:t xml:space="preserve">, publish </w:t>
      </w:r>
      <w:r w:rsidR="00F67EAF" w:rsidRPr="006A72A8">
        <w:rPr>
          <w:rFonts w:asciiTheme="minorHAnsi" w:hAnsiTheme="minorHAnsi" w:cstheme="minorHAnsi"/>
          <w:sz w:val="22"/>
          <w:szCs w:val="22"/>
          <w:lang w:val="en-US"/>
        </w:rPr>
        <w:t xml:space="preserve">a </w:t>
      </w:r>
      <w:r w:rsidRPr="006A72A8">
        <w:rPr>
          <w:rFonts w:asciiTheme="minorHAnsi" w:hAnsiTheme="minorHAnsi" w:cstheme="minorHAnsi"/>
          <w:sz w:val="22"/>
          <w:szCs w:val="22"/>
          <w:lang w:val="en-US"/>
        </w:rPr>
        <w:t xml:space="preserve">text of the signed </w:t>
      </w:r>
      <w:r w:rsidR="00F67EAF" w:rsidRPr="006A72A8">
        <w:rPr>
          <w:rFonts w:asciiTheme="minorHAnsi" w:hAnsiTheme="minorHAnsi" w:cstheme="minorHAnsi"/>
          <w:sz w:val="22"/>
          <w:szCs w:val="22"/>
          <w:lang w:val="en-US"/>
        </w:rPr>
        <w:t>minutes on the Internet resource of the airport operator</w:t>
      </w:r>
      <w:r w:rsidRPr="006A72A8">
        <w:rPr>
          <w:rFonts w:asciiTheme="minorHAnsi" w:hAnsiTheme="minorHAnsi" w:cstheme="minorHAnsi"/>
          <w:sz w:val="22"/>
          <w:szCs w:val="22"/>
          <w:lang w:val="en-US"/>
        </w:rPr>
        <w:t xml:space="preserve">. </w:t>
      </w:r>
      <w:r w:rsidR="00F67EAF" w:rsidRPr="006A72A8">
        <w:rPr>
          <w:rFonts w:asciiTheme="minorHAnsi" w:hAnsiTheme="minorHAnsi" w:cstheme="minorHAnsi"/>
          <w:sz w:val="22"/>
          <w:szCs w:val="22"/>
          <w:lang w:val="en-US"/>
        </w:rPr>
        <w:t>T</w:t>
      </w:r>
      <w:r w:rsidRPr="006A72A8">
        <w:rPr>
          <w:rFonts w:asciiTheme="minorHAnsi" w:hAnsiTheme="minorHAnsi" w:cstheme="minorHAnsi"/>
          <w:sz w:val="22"/>
          <w:szCs w:val="22"/>
          <w:lang w:val="en-US"/>
        </w:rPr>
        <w:t>he airport operator</w:t>
      </w:r>
      <w:r w:rsidR="00F67EAF" w:rsidRPr="006A72A8">
        <w:rPr>
          <w:rFonts w:asciiTheme="minorHAnsi" w:hAnsiTheme="minorHAnsi" w:cstheme="minorHAnsi"/>
          <w:sz w:val="22"/>
          <w:szCs w:val="22"/>
          <w:lang w:val="en-US"/>
        </w:rPr>
        <w:t xml:space="preserve"> shall</w:t>
      </w:r>
      <w:r w:rsidRPr="006A72A8">
        <w:rPr>
          <w:rFonts w:asciiTheme="minorHAnsi" w:hAnsiTheme="minorHAnsi" w:cstheme="minorHAnsi"/>
          <w:sz w:val="22"/>
          <w:szCs w:val="22"/>
          <w:lang w:val="en-US"/>
        </w:rPr>
        <w:t>, within 10 (ten) calendar days</w:t>
      </w:r>
      <w:r w:rsidR="00F67EAF" w:rsidRPr="006A72A8">
        <w:rPr>
          <w:rFonts w:asciiTheme="minorHAnsi" w:hAnsiTheme="minorHAnsi" w:cstheme="minorHAnsi"/>
          <w:sz w:val="22"/>
          <w:szCs w:val="22"/>
          <w:lang w:val="en-US"/>
        </w:rPr>
        <w:t xml:space="preserve"> from the date of publication of the tender results</w:t>
      </w:r>
      <w:r w:rsidRPr="006A72A8">
        <w:rPr>
          <w:rFonts w:asciiTheme="minorHAnsi" w:hAnsiTheme="minorHAnsi" w:cstheme="minorHAnsi"/>
          <w:sz w:val="22"/>
          <w:szCs w:val="22"/>
          <w:lang w:val="en-US"/>
        </w:rPr>
        <w:t xml:space="preserve">, </w:t>
      </w:r>
      <w:r w:rsidR="00F67EAF" w:rsidRPr="006A72A8">
        <w:rPr>
          <w:rFonts w:asciiTheme="minorHAnsi" w:hAnsiTheme="minorHAnsi" w:cstheme="minorHAnsi"/>
          <w:sz w:val="22"/>
          <w:szCs w:val="22"/>
          <w:lang w:val="en-US"/>
        </w:rPr>
        <w:t xml:space="preserve">enter into </w:t>
      </w:r>
      <w:r w:rsidRPr="006A72A8">
        <w:rPr>
          <w:rFonts w:asciiTheme="minorHAnsi" w:hAnsiTheme="minorHAnsi" w:cstheme="minorHAnsi"/>
          <w:sz w:val="22"/>
          <w:szCs w:val="22"/>
          <w:lang w:val="en-US"/>
        </w:rPr>
        <w:t xml:space="preserve">an appropriate </w:t>
      </w:r>
      <w:r w:rsidR="00F67EAF" w:rsidRPr="006A72A8">
        <w:rPr>
          <w:rFonts w:asciiTheme="minorHAnsi" w:hAnsiTheme="minorHAnsi" w:cstheme="minorHAnsi"/>
          <w:sz w:val="22"/>
          <w:szCs w:val="22"/>
          <w:lang w:val="en-US"/>
        </w:rPr>
        <w:t xml:space="preserve">agreement </w:t>
      </w:r>
      <w:r w:rsidRPr="006A72A8">
        <w:rPr>
          <w:rFonts w:asciiTheme="minorHAnsi" w:hAnsiTheme="minorHAnsi" w:cstheme="minorHAnsi"/>
          <w:sz w:val="22"/>
          <w:szCs w:val="22"/>
          <w:lang w:val="en-US"/>
        </w:rPr>
        <w:t xml:space="preserve">with the </w:t>
      </w:r>
      <w:r w:rsidR="00F67EAF" w:rsidRPr="006A72A8">
        <w:rPr>
          <w:rFonts w:asciiTheme="minorHAnsi" w:hAnsiTheme="minorHAnsi" w:cstheme="minorHAnsi"/>
          <w:sz w:val="22"/>
          <w:szCs w:val="22"/>
          <w:lang w:val="en-US"/>
        </w:rPr>
        <w:t xml:space="preserve">preferred bidder </w:t>
      </w:r>
      <w:r w:rsidRPr="006A72A8">
        <w:rPr>
          <w:rFonts w:asciiTheme="minorHAnsi" w:hAnsiTheme="minorHAnsi" w:cstheme="minorHAnsi"/>
          <w:sz w:val="22"/>
          <w:szCs w:val="22"/>
          <w:lang w:val="en-US"/>
        </w:rPr>
        <w:t>for a period of six</w:t>
      </w:r>
      <w:r w:rsidR="00F67EAF" w:rsidRPr="006A72A8">
        <w:rPr>
          <w:rFonts w:asciiTheme="minorHAnsi" w:hAnsiTheme="minorHAnsi" w:cstheme="minorHAnsi"/>
          <w:sz w:val="22"/>
          <w:szCs w:val="22"/>
          <w:lang w:val="en-US"/>
        </w:rPr>
        <w:t xml:space="preserve"> (6</w:t>
      </w:r>
      <w:r w:rsidRPr="006A72A8">
        <w:rPr>
          <w:rFonts w:asciiTheme="minorHAnsi" w:hAnsiTheme="minorHAnsi" w:cstheme="minorHAnsi"/>
          <w:sz w:val="22"/>
          <w:szCs w:val="22"/>
          <w:lang w:val="en-US"/>
        </w:rPr>
        <w:t xml:space="preserve">) years. </w:t>
      </w:r>
    </w:p>
    <w:p w14:paraId="309618EC" w14:textId="327AF87B" w:rsidR="00F80F79" w:rsidRPr="006A72A8" w:rsidRDefault="009C1EDA" w:rsidP="00293B2A">
      <w:pPr>
        <w:pStyle w:val="af"/>
        <w:keepNext/>
        <w:numPr>
          <w:ilvl w:val="1"/>
          <w:numId w:val="41"/>
        </w:numPr>
        <w:tabs>
          <w:tab w:val="left" w:pos="284"/>
        </w:tabs>
        <w:spacing w:line="240" w:lineRule="auto"/>
        <w:ind w:left="993" w:right="565" w:hanging="426"/>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 xml:space="preserve">The </w:t>
      </w:r>
      <w:r w:rsidR="00213DD1" w:rsidRPr="006A72A8">
        <w:rPr>
          <w:rFonts w:asciiTheme="minorHAnsi" w:hAnsiTheme="minorHAnsi" w:cstheme="minorHAnsi"/>
          <w:bCs/>
          <w:sz w:val="22"/>
          <w:szCs w:val="22"/>
          <w:lang w:val="en-US"/>
        </w:rPr>
        <w:t>potential provider</w:t>
      </w:r>
      <w:r w:rsidRPr="006A72A8">
        <w:rPr>
          <w:rFonts w:asciiTheme="minorHAnsi" w:hAnsiTheme="minorHAnsi" w:cstheme="minorHAnsi"/>
          <w:sz w:val="22"/>
          <w:szCs w:val="22"/>
          <w:lang w:val="en-US"/>
        </w:rPr>
        <w:t xml:space="preserve"> </w:t>
      </w:r>
      <w:r w:rsidR="000C63BA" w:rsidRPr="006A72A8">
        <w:rPr>
          <w:rFonts w:asciiTheme="minorHAnsi" w:hAnsiTheme="minorHAnsi" w:cstheme="minorHAnsi"/>
          <w:sz w:val="22"/>
          <w:szCs w:val="22"/>
          <w:lang w:val="en-US"/>
        </w:rPr>
        <w:t>shall bear</w:t>
      </w:r>
      <w:r w:rsidRPr="006A72A8">
        <w:rPr>
          <w:rFonts w:asciiTheme="minorHAnsi" w:hAnsiTheme="minorHAnsi" w:cstheme="minorHAnsi"/>
          <w:sz w:val="22"/>
          <w:szCs w:val="22"/>
          <w:lang w:val="en-US"/>
        </w:rPr>
        <w:t xml:space="preserve"> all costs associated with the preparation of </w:t>
      </w:r>
      <w:r w:rsidR="000C63BA" w:rsidRPr="006A72A8">
        <w:rPr>
          <w:rFonts w:asciiTheme="minorHAnsi" w:hAnsiTheme="minorHAnsi" w:cstheme="minorHAnsi"/>
          <w:sz w:val="22"/>
          <w:szCs w:val="22"/>
          <w:lang w:val="en-US"/>
        </w:rPr>
        <w:t xml:space="preserve">its </w:t>
      </w:r>
      <w:r w:rsidRPr="006A72A8">
        <w:rPr>
          <w:rFonts w:asciiTheme="minorHAnsi" w:hAnsiTheme="minorHAnsi" w:cstheme="minorHAnsi"/>
          <w:sz w:val="22"/>
          <w:szCs w:val="22"/>
          <w:lang w:val="en-US"/>
        </w:rPr>
        <w:t>bid.</w:t>
      </w:r>
      <w:bookmarkStart w:id="2" w:name="SUB9100"/>
      <w:bookmarkEnd w:id="2"/>
    </w:p>
    <w:p w14:paraId="5FBEAA59" w14:textId="3532B070" w:rsidR="000236C6" w:rsidRPr="006A72A8" w:rsidRDefault="000C63BA" w:rsidP="00293B2A">
      <w:pPr>
        <w:pStyle w:val="af"/>
        <w:keepNext/>
        <w:numPr>
          <w:ilvl w:val="1"/>
          <w:numId w:val="41"/>
        </w:numPr>
        <w:tabs>
          <w:tab w:val="left" w:pos="284"/>
        </w:tabs>
        <w:spacing w:line="240" w:lineRule="auto"/>
        <w:ind w:left="993" w:right="565" w:hanging="426"/>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 xml:space="preserve">The </w:t>
      </w:r>
      <w:r w:rsidR="00213DD1" w:rsidRPr="006A72A8">
        <w:rPr>
          <w:rFonts w:asciiTheme="minorHAnsi" w:hAnsiTheme="minorHAnsi" w:cstheme="minorHAnsi"/>
          <w:bCs/>
          <w:sz w:val="22"/>
          <w:szCs w:val="22"/>
          <w:lang w:val="en-US"/>
        </w:rPr>
        <w:t>potential provider</w:t>
      </w:r>
      <w:r w:rsidR="000236C6" w:rsidRPr="006A72A8">
        <w:rPr>
          <w:rFonts w:asciiTheme="minorHAnsi" w:hAnsiTheme="minorHAnsi" w:cstheme="minorHAnsi"/>
          <w:bCs/>
          <w:sz w:val="22"/>
          <w:szCs w:val="22"/>
          <w:lang w:val="en-US"/>
        </w:rPr>
        <w:t xml:space="preserve"> and its affiliate </w:t>
      </w:r>
      <w:r w:rsidRPr="006A72A8">
        <w:rPr>
          <w:rFonts w:asciiTheme="minorHAnsi" w:hAnsiTheme="minorHAnsi" w:cstheme="minorHAnsi"/>
          <w:bCs/>
          <w:sz w:val="22"/>
          <w:szCs w:val="22"/>
          <w:lang w:val="en-US"/>
        </w:rPr>
        <w:t xml:space="preserve">may </w:t>
      </w:r>
      <w:r w:rsidR="000236C6" w:rsidRPr="006A72A8">
        <w:rPr>
          <w:rFonts w:asciiTheme="minorHAnsi" w:hAnsiTheme="minorHAnsi" w:cstheme="minorHAnsi"/>
          <w:bCs/>
          <w:sz w:val="22"/>
          <w:szCs w:val="22"/>
          <w:lang w:val="en-US"/>
        </w:rPr>
        <w:t xml:space="preserve">not participate in the tender for </w:t>
      </w:r>
      <w:r w:rsidRPr="006A72A8">
        <w:rPr>
          <w:rFonts w:asciiTheme="minorHAnsi" w:hAnsiTheme="minorHAnsi" w:cstheme="minorHAnsi"/>
          <w:bCs/>
          <w:sz w:val="22"/>
          <w:szCs w:val="22"/>
          <w:lang w:val="en-US"/>
        </w:rPr>
        <w:t xml:space="preserve">the same </w:t>
      </w:r>
      <w:r w:rsidR="000236C6" w:rsidRPr="006A72A8">
        <w:rPr>
          <w:rFonts w:asciiTheme="minorHAnsi" w:hAnsiTheme="minorHAnsi" w:cstheme="minorHAnsi"/>
          <w:bCs/>
          <w:sz w:val="22"/>
          <w:szCs w:val="22"/>
          <w:lang w:val="en-US"/>
        </w:rPr>
        <w:t>lot.</w:t>
      </w:r>
    </w:p>
    <w:p w14:paraId="22BA9E2D" w14:textId="252F82E5" w:rsidR="00F80F79" w:rsidRPr="006A72A8" w:rsidRDefault="004750FC" w:rsidP="00293B2A">
      <w:pPr>
        <w:pStyle w:val="af"/>
        <w:keepNext/>
        <w:numPr>
          <w:ilvl w:val="1"/>
          <w:numId w:val="41"/>
        </w:numPr>
        <w:tabs>
          <w:tab w:val="left" w:pos="284"/>
        </w:tabs>
        <w:spacing w:line="240" w:lineRule="auto"/>
        <w:ind w:left="993" w:right="565" w:hanging="426"/>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 xml:space="preserve">Potential </w:t>
      </w:r>
      <w:r w:rsidR="004E4E48" w:rsidRPr="006A72A8">
        <w:rPr>
          <w:rFonts w:asciiTheme="minorHAnsi" w:hAnsiTheme="minorHAnsi" w:cstheme="minorHAnsi"/>
          <w:bCs/>
          <w:sz w:val="22"/>
          <w:szCs w:val="22"/>
          <w:lang w:val="en-US"/>
        </w:rPr>
        <w:t>provider</w:t>
      </w:r>
      <w:r w:rsidRPr="006A72A8">
        <w:rPr>
          <w:rFonts w:asciiTheme="minorHAnsi" w:hAnsiTheme="minorHAnsi" w:cstheme="minorHAnsi"/>
          <w:bCs/>
          <w:sz w:val="22"/>
          <w:szCs w:val="22"/>
          <w:lang w:val="en-US"/>
        </w:rPr>
        <w:t>s may modify or withdraw their bid</w:t>
      </w:r>
      <w:r w:rsidR="000C63BA" w:rsidRPr="006A72A8">
        <w:rPr>
          <w:rFonts w:asciiTheme="minorHAnsi" w:hAnsiTheme="minorHAnsi" w:cstheme="minorHAnsi"/>
          <w:bCs/>
          <w:sz w:val="22"/>
          <w:szCs w:val="22"/>
          <w:lang w:val="en-US"/>
        </w:rPr>
        <w:t>s</w:t>
      </w:r>
      <w:r w:rsidRPr="006A72A8">
        <w:rPr>
          <w:rFonts w:asciiTheme="minorHAnsi" w:hAnsiTheme="minorHAnsi" w:cstheme="minorHAnsi"/>
          <w:bCs/>
          <w:sz w:val="22"/>
          <w:szCs w:val="22"/>
          <w:lang w:val="en-US"/>
        </w:rPr>
        <w:t xml:space="preserve"> before the </w:t>
      </w:r>
      <w:r w:rsidR="000C63BA" w:rsidRPr="006A72A8">
        <w:rPr>
          <w:rFonts w:asciiTheme="minorHAnsi" w:hAnsiTheme="minorHAnsi" w:cstheme="minorHAnsi"/>
          <w:bCs/>
          <w:sz w:val="22"/>
          <w:szCs w:val="22"/>
          <w:lang w:val="en-US"/>
        </w:rPr>
        <w:t>expiration of bid submission period</w:t>
      </w:r>
      <w:r w:rsidRPr="006A72A8">
        <w:rPr>
          <w:rFonts w:asciiTheme="minorHAnsi" w:hAnsiTheme="minorHAnsi" w:cstheme="minorHAnsi"/>
          <w:bCs/>
          <w:sz w:val="22"/>
          <w:szCs w:val="22"/>
          <w:lang w:val="en-US"/>
        </w:rPr>
        <w:t xml:space="preserve">. The withdrawal of </w:t>
      </w:r>
      <w:r w:rsidR="000C63BA" w:rsidRPr="006A72A8">
        <w:rPr>
          <w:rFonts w:asciiTheme="minorHAnsi" w:hAnsiTheme="minorHAnsi" w:cstheme="minorHAnsi"/>
          <w:bCs/>
          <w:sz w:val="22"/>
          <w:szCs w:val="22"/>
          <w:lang w:val="en-US"/>
        </w:rPr>
        <w:t xml:space="preserve">a bid shall be </w:t>
      </w:r>
      <w:r w:rsidRPr="006A72A8">
        <w:rPr>
          <w:rFonts w:asciiTheme="minorHAnsi" w:hAnsiTheme="minorHAnsi" w:cstheme="minorHAnsi"/>
          <w:bCs/>
          <w:sz w:val="22"/>
          <w:szCs w:val="22"/>
          <w:lang w:val="en-US"/>
        </w:rPr>
        <w:t xml:space="preserve">made </w:t>
      </w:r>
      <w:r w:rsidR="000C63BA" w:rsidRPr="006A72A8">
        <w:rPr>
          <w:rFonts w:asciiTheme="minorHAnsi" w:hAnsiTheme="minorHAnsi" w:cstheme="minorHAnsi"/>
          <w:bCs/>
          <w:sz w:val="22"/>
          <w:szCs w:val="22"/>
          <w:lang w:val="en-US"/>
        </w:rPr>
        <w:t xml:space="preserve">by </w:t>
      </w:r>
      <w:r w:rsidRPr="006A72A8">
        <w:rPr>
          <w:rFonts w:asciiTheme="minorHAnsi" w:hAnsiTheme="minorHAnsi" w:cstheme="minorHAnsi"/>
          <w:bCs/>
          <w:sz w:val="22"/>
          <w:szCs w:val="22"/>
          <w:lang w:val="en-US"/>
        </w:rPr>
        <w:t xml:space="preserve">a written application in any form to the address of the airport operator. </w:t>
      </w:r>
      <w:r w:rsidR="000C63BA" w:rsidRPr="006A72A8">
        <w:rPr>
          <w:rFonts w:asciiTheme="minorHAnsi" w:hAnsiTheme="minorHAnsi" w:cstheme="minorHAnsi"/>
          <w:bCs/>
          <w:sz w:val="22"/>
          <w:szCs w:val="22"/>
          <w:lang w:val="en-US"/>
        </w:rPr>
        <w:t>Those p</w:t>
      </w:r>
      <w:r w:rsidRPr="006A72A8">
        <w:rPr>
          <w:rFonts w:asciiTheme="minorHAnsi" w:hAnsiTheme="minorHAnsi" w:cstheme="minorHAnsi"/>
          <w:bCs/>
          <w:sz w:val="22"/>
          <w:szCs w:val="22"/>
          <w:lang w:val="en-US"/>
        </w:rPr>
        <w:t xml:space="preserve">otential </w:t>
      </w:r>
      <w:r w:rsidR="004E4E48" w:rsidRPr="006A72A8">
        <w:rPr>
          <w:rFonts w:asciiTheme="minorHAnsi" w:hAnsiTheme="minorHAnsi" w:cstheme="minorHAnsi"/>
          <w:bCs/>
          <w:sz w:val="22"/>
          <w:szCs w:val="22"/>
          <w:lang w:val="en-US"/>
        </w:rPr>
        <w:t>provider</w:t>
      </w:r>
      <w:r w:rsidRPr="006A72A8">
        <w:rPr>
          <w:rFonts w:asciiTheme="minorHAnsi" w:hAnsiTheme="minorHAnsi" w:cstheme="minorHAnsi"/>
          <w:bCs/>
          <w:sz w:val="22"/>
          <w:szCs w:val="22"/>
          <w:lang w:val="en-US"/>
        </w:rPr>
        <w:t>s who have withdrawn their bids may re-apply for participation in the tender before the deadline for submi</w:t>
      </w:r>
      <w:r w:rsidR="000C63BA" w:rsidRPr="006A72A8">
        <w:rPr>
          <w:rFonts w:asciiTheme="minorHAnsi" w:hAnsiTheme="minorHAnsi" w:cstheme="minorHAnsi"/>
          <w:bCs/>
          <w:sz w:val="22"/>
          <w:szCs w:val="22"/>
          <w:lang w:val="en-US"/>
        </w:rPr>
        <w:t xml:space="preserve">tting </w:t>
      </w:r>
      <w:r w:rsidRPr="006A72A8">
        <w:rPr>
          <w:rFonts w:asciiTheme="minorHAnsi" w:hAnsiTheme="minorHAnsi" w:cstheme="minorHAnsi"/>
          <w:bCs/>
          <w:sz w:val="22"/>
          <w:szCs w:val="22"/>
          <w:lang w:val="en-US"/>
        </w:rPr>
        <w:t xml:space="preserve">bids. </w:t>
      </w:r>
      <w:r w:rsidR="000C63BA" w:rsidRPr="006A72A8">
        <w:rPr>
          <w:rFonts w:asciiTheme="minorHAnsi" w:hAnsiTheme="minorHAnsi" w:cstheme="minorHAnsi"/>
          <w:bCs/>
          <w:sz w:val="22"/>
          <w:szCs w:val="22"/>
          <w:lang w:val="en-US"/>
        </w:rPr>
        <w:t xml:space="preserve">No </w:t>
      </w:r>
      <w:r w:rsidR="000C63BA" w:rsidRPr="006A72A8">
        <w:rPr>
          <w:rFonts w:asciiTheme="minorHAnsi" w:hAnsiTheme="minorHAnsi" w:cstheme="minorHAnsi"/>
          <w:bCs/>
          <w:sz w:val="22"/>
          <w:szCs w:val="22"/>
          <w:lang w:val="en-US"/>
        </w:rPr>
        <w:lastRenderedPageBreak/>
        <w:t xml:space="preserve">amendment </w:t>
      </w:r>
      <w:r w:rsidRPr="006A72A8">
        <w:rPr>
          <w:rFonts w:asciiTheme="minorHAnsi" w:hAnsiTheme="minorHAnsi" w:cstheme="minorHAnsi"/>
          <w:bCs/>
          <w:sz w:val="22"/>
          <w:szCs w:val="22"/>
          <w:lang w:val="en-US"/>
        </w:rPr>
        <w:t xml:space="preserve">to bids </w:t>
      </w:r>
      <w:r w:rsidR="000C63BA" w:rsidRPr="006A72A8">
        <w:rPr>
          <w:rFonts w:asciiTheme="minorHAnsi" w:hAnsiTheme="minorHAnsi" w:cstheme="minorHAnsi"/>
          <w:bCs/>
          <w:sz w:val="22"/>
          <w:szCs w:val="22"/>
          <w:lang w:val="en-US"/>
        </w:rPr>
        <w:t xml:space="preserve">shall be allowed </w:t>
      </w:r>
      <w:r w:rsidRPr="006A72A8">
        <w:rPr>
          <w:rFonts w:asciiTheme="minorHAnsi" w:hAnsiTheme="minorHAnsi" w:cstheme="minorHAnsi"/>
          <w:bCs/>
          <w:sz w:val="22"/>
          <w:szCs w:val="22"/>
          <w:lang w:val="en-US"/>
        </w:rPr>
        <w:t>after the deadline for submitting bids.</w:t>
      </w:r>
    </w:p>
    <w:p w14:paraId="1AF052E2" w14:textId="607BA28E" w:rsidR="008A1405" w:rsidRPr="006A72A8" w:rsidRDefault="005E14FF" w:rsidP="00293B2A">
      <w:pPr>
        <w:pStyle w:val="af"/>
        <w:keepNext/>
        <w:numPr>
          <w:ilvl w:val="1"/>
          <w:numId w:val="41"/>
        </w:numPr>
        <w:tabs>
          <w:tab w:val="left" w:pos="284"/>
        </w:tabs>
        <w:spacing w:line="240" w:lineRule="auto"/>
        <w:ind w:left="993" w:right="565" w:hanging="426"/>
        <w:outlineLvl w:val="1"/>
        <w:rPr>
          <w:rFonts w:asciiTheme="minorHAnsi" w:hAnsiTheme="minorHAnsi" w:cstheme="minorHAnsi"/>
          <w:bCs/>
          <w:sz w:val="22"/>
          <w:szCs w:val="22"/>
          <w:lang w:val="en-US"/>
        </w:rPr>
      </w:pPr>
      <w:r w:rsidRPr="006A72A8">
        <w:rPr>
          <w:rFonts w:asciiTheme="minorHAnsi" w:hAnsiTheme="minorHAnsi" w:cstheme="minorHAnsi"/>
          <w:sz w:val="22"/>
          <w:szCs w:val="22"/>
          <w:lang w:val="en-US"/>
        </w:rPr>
        <w:t xml:space="preserve">The </w:t>
      </w:r>
      <w:r w:rsidR="000C63BA" w:rsidRPr="006A72A8">
        <w:rPr>
          <w:rFonts w:asciiTheme="minorHAnsi" w:hAnsiTheme="minorHAnsi" w:cstheme="minorHAnsi"/>
          <w:sz w:val="22"/>
          <w:szCs w:val="22"/>
          <w:lang w:val="en-US"/>
        </w:rPr>
        <w:t>preferred bidder shall take</w:t>
      </w:r>
      <w:r w:rsidRPr="006A72A8">
        <w:rPr>
          <w:rFonts w:asciiTheme="minorHAnsi" w:hAnsiTheme="minorHAnsi" w:cstheme="minorHAnsi"/>
          <w:sz w:val="22"/>
          <w:szCs w:val="22"/>
          <w:lang w:val="en-US"/>
        </w:rPr>
        <w:t xml:space="preserve"> part in a preliminary meeting with </w:t>
      </w:r>
      <w:r w:rsidR="000C63BA" w:rsidRPr="006A72A8">
        <w:rPr>
          <w:rFonts w:asciiTheme="minorHAnsi" w:hAnsiTheme="minorHAnsi" w:cstheme="minorHAnsi"/>
          <w:sz w:val="22"/>
          <w:szCs w:val="22"/>
          <w:lang w:val="en-US"/>
        </w:rPr>
        <w:t xml:space="preserve">the </w:t>
      </w:r>
      <w:r w:rsidRPr="006A72A8">
        <w:rPr>
          <w:rFonts w:asciiTheme="minorHAnsi" w:hAnsiTheme="minorHAnsi" w:cstheme="minorHAnsi"/>
          <w:sz w:val="22"/>
          <w:szCs w:val="22"/>
          <w:lang w:val="en-US"/>
        </w:rPr>
        <w:t>representatives of the ai</w:t>
      </w:r>
      <w:r w:rsidR="000C63BA" w:rsidRPr="006A72A8">
        <w:rPr>
          <w:rFonts w:asciiTheme="minorHAnsi" w:hAnsiTheme="minorHAnsi" w:cstheme="minorHAnsi"/>
          <w:sz w:val="22"/>
          <w:szCs w:val="22"/>
          <w:lang w:val="en-US"/>
        </w:rPr>
        <w:t>rport operator, receive</w:t>
      </w:r>
      <w:r w:rsidRPr="006A72A8">
        <w:rPr>
          <w:rFonts w:asciiTheme="minorHAnsi" w:hAnsiTheme="minorHAnsi" w:cstheme="minorHAnsi"/>
          <w:sz w:val="22"/>
          <w:szCs w:val="22"/>
          <w:lang w:val="en-US"/>
        </w:rPr>
        <w:t xml:space="preserve"> </w:t>
      </w:r>
      <w:r w:rsidR="000C63BA" w:rsidRPr="006A72A8">
        <w:rPr>
          <w:rFonts w:asciiTheme="minorHAnsi" w:hAnsiTheme="minorHAnsi" w:cstheme="minorHAnsi"/>
          <w:sz w:val="22"/>
          <w:szCs w:val="22"/>
          <w:lang w:val="en-US"/>
        </w:rPr>
        <w:t xml:space="preserve">any </w:t>
      </w:r>
      <w:r w:rsidRPr="006A72A8">
        <w:rPr>
          <w:rFonts w:asciiTheme="minorHAnsi" w:hAnsiTheme="minorHAnsi" w:cstheme="minorHAnsi"/>
          <w:sz w:val="22"/>
          <w:szCs w:val="22"/>
          <w:lang w:val="en-US"/>
        </w:rPr>
        <w:t xml:space="preserve">information </w:t>
      </w:r>
      <w:r w:rsidR="000C63BA" w:rsidRPr="006A72A8">
        <w:rPr>
          <w:rFonts w:asciiTheme="minorHAnsi" w:hAnsiTheme="minorHAnsi" w:cstheme="minorHAnsi"/>
          <w:sz w:val="22"/>
          <w:szCs w:val="22"/>
          <w:lang w:val="en-US"/>
        </w:rPr>
        <w:t xml:space="preserve">required </w:t>
      </w:r>
      <w:r w:rsidRPr="006A72A8">
        <w:rPr>
          <w:rFonts w:asciiTheme="minorHAnsi" w:hAnsiTheme="minorHAnsi" w:cstheme="minorHAnsi"/>
          <w:sz w:val="22"/>
          <w:szCs w:val="22"/>
          <w:lang w:val="en-US"/>
        </w:rPr>
        <w:t xml:space="preserve">to clarify the terms </w:t>
      </w:r>
      <w:r w:rsidR="000C63BA" w:rsidRPr="006A72A8">
        <w:rPr>
          <w:rFonts w:asciiTheme="minorHAnsi" w:hAnsiTheme="minorHAnsi" w:cstheme="minorHAnsi"/>
          <w:sz w:val="22"/>
          <w:szCs w:val="22"/>
          <w:lang w:val="en-US"/>
        </w:rPr>
        <w:t xml:space="preserve">and conditions </w:t>
      </w:r>
      <w:r w:rsidRPr="006A72A8">
        <w:rPr>
          <w:rFonts w:asciiTheme="minorHAnsi" w:hAnsiTheme="minorHAnsi" w:cstheme="minorHAnsi"/>
          <w:sz w:val="22"/>
          <w:szCs w:val="22"/>
          <w:lang w:val="en-US"/>
        </w:rPr>
        <w:t xml:space="preserve">of the </w:t>
      </w:r>
      <w:r w:rsidR="000C63BA" w:rsidRPr="006A72A8">
        <w:rPr>
          <w:rFonts w:asciiTheme="minorHAnsi" w:hAnsiTheme="minorHAnsi" w:cstheme="minorHAnsi"/>
          <w:sz w:val="22"/>
          <w:szCs w:val="22"/>
          <w:lang w:val="en-US"/>
        </w:rPr>
        <w:t>agreement</w:t>
      </w:r>
      <w:r w:rsidRPr="006A72A8">
        <w:rPr>
          <w:rFonts w:asciiTheme="minorHAnsi" w:hAnsiTheme="minorHAnsi" w:cstheme="minorHAnsi"/>
          <w:sz w:val="22"/>
          <w:szCs w:val="22"/>
          <w:lang w:val="en-US"/>
        </w:rPr>
        <w:t>.</w:t>
      </w:r>
    </w:p>
    <w:p w14:paraId="6F1DA728" w14:textId="1B29570D" w:rsidR="00666ECA" w:rsidRPr="006A72A8" w:rsidRDefault="005E14FF" w:rsidP="00293B2A">
      <w:pPr>
        <w:pStyle w:val="af"/>
        <w:keepNext/>
        <w:numPr>
          <w:ilvl w:val="1"/>
          <w:numId w:val="41"/>
        </w:numPr>
        <w:tabs>
          <w:tab w:val="left" w:pos="567"/>
        </w:tabs>
        <w:spacing w:line="240" w:lineRule="auto"/>
        <w:ind w:left="993" w:right="565" w:hanging="426"/>
        <w:outlineLvl w:val="1"/>
        <w:rPr>
          <w:rFonts w:asciiTheme="minorHAnsi" w:hAnsiTheme="minorHAnsi" w:cstheme="minorHAnsi"/>
          <w:sz w:val="22"/>
          <w:szCs w:val="22"/>
          <w:lang w:val="en-US"/>
        </w:rPr>
      </w:pPr>
      <w:r w:rsidRPr="006A72A8">
        <w:rPr>
          <w:rFonts w:asciiTheme="minorHAnsi" w:hAnsiTheme="minorHAnsi" w:cstheme="minorHAnsi"/>
          <w:sz w:val="22"/>
          <w:szCs w:val="22"/>
          <w:lang w:val="en-US"/>
        </w:rPr>
        <w:t xml:space="preserve">The </w:t>
      </w:r>
      <w:r w:rsidR="001925F2" w:rsidRPr="006A72A8">
        <w:rPr>
          <w:rFonts w:asciiTheme="minorHAnsi" w:hAnsiTheme="minorHAnsi" w:cstheme="minorHAnsi"/>
          <w:sz w:val="22"/>
          <w:szCs w:val="22"/>
          <w:lang w:val="en-US"/>
        </w:rPr>
        <w:t xml:space="preserve">preferred bidder shall be </w:t>
      </w:r>
      <w:r w:rsidRPr="006A72A8">
        <w:rPr>
          <w:rFonts w:asciiTheme="minorHAnsi" w:hAnsiTheme="minorHAnsi" w:cstheme="minorHAnsi"/>
          <w:sz w:val="22"/>
          <w:szCs w:val="22"/>
          <w:lang w:val="en-US"/>
        </w:rPr>
        <w:t xml:space="preserve">given </w:t>
      </w:r>
      <w:r w:rsidR="001925F2" w:rsidRPr="006A72A8">
        <w:rPr>
          <w:rFonts w:asciiTheme="minorHAnsi" w:hAnsiTheme="minorHAnsi" w:cstheme="minorHAnsi"/>
          <w:sz w:val="22"/>
          <w:szCs w:val="22"/>
          <w:lang w:val="en-US"/>
        </w:rPr>
        <w:t xml:space="preserve">an </w:t>
      </w:r>
      <w:r w:rsidRPr="006A72A8">
        <w:rPr>
          <w:rFonts w:asciiTheme="minorHAnsi" w:hAnsiTheme="minorHAnsi" w:cstheme="minorHAnsi"/>
          <w:sz w:val="22"/>
          <w:szCs w:val="22"/>
          <w:lang w:val="en-US"/>
        </w:rPr>
        <w:t xml:space="preserve">opportunity to visit the </w:t>
      </w:r>
      <w:r w:rsidR="006236D1" w:rsidRPr="006A72A8">
        <w:rPr>
          <w:rFonts w:asciiTheme="minorHAnsi" w:hAnsiTheme="minorHAnsi" w:cstheme="minorHAnsi"/>
          <w:sz w:val="22"/>
          <w:szCs w:val="22"/>
          <w:lang w:val="en-US"/>
        </w:rPr>
        <w:t xml:space="preserve">site </w:t>
      </w:r>
      <w:r w:rsidRPr="006A72A8">
        <w:rPr>
          <w:rFonts w:asciiTheme="minorHAnsi" w:hAnsiTheme="minorHAnsi" w:cstheme="minorHAnsi"/>
          <w:sz w:val="22"/>
          <w:szCs w:val="22"/>
          <w:lang w:val="en-US"/>
        </w:rPr>
        <w:t xml:space="preserve">for </w:t>
      </w:r>
      <w:r w:rsidR="006236D1" w:rsidRPr="006A72A8">
        <w:rPr>
          <w:rFonts w:asciiTheme="minorHAnsi" w:hAnsiTheme="minorHAnsi" w:cstheme="minorHAnsi"/>
          <w:sz w:val="22"/>
          <w:szCs w:val="22"/>
          <w:lang w:val="en-US"/>
        </w:rPr>
        <w:t>overlook</w:t>
      </w:r>
      <w:r w:rsidRPr="006A72A8">
        <w:rPr>
          <w:rFonts w:asciiTheme="minorHAnsi" w:hAnsiTheme="minorHAnsi" w:cstheme="minorHAnsi"/>
          <w:sz w:val="22"/>
          <w:szCs w:val="22"/>
          <w:lang w:val="en-US"/>
        </w:rPr>
        <w:t xml:space="preserve">, subject to the </w:t>
      </w:r>
      <w:r w:rsidR="006236D1" w:rsidRPr="006A72A8">
        <w:rPr>
          <w:rFonts w:asciiTheme="minorHAnsi" w:hAnsiTheme="minorHAnsi" w:cstheme="minorHAnsi"/>
          <w:sz w:val="22"/>
          <w:szCs w:val="22"/>
          <w:lang w:val="en-US"/>
        </w:rPr>
        <w:t xml:space="preserve">compliance with the safety </w:t>
      </w:r>
      <w:r w:rsidRPr="006A72A8">
        <w:rPr>
          <w:rFonts w:asciiTheme="minorHAnsi" w:hAnsiTheme="minorHAnsi" w:cstheme="minorHAnsi"/>
          <w:sz w:val="22"/>
          <w:szCs w:val="22"/>
          <w:lang w:val="en-US"/>
        </w:rPr>
        <w:t xml:space="preserve">requirements established at the </w:t>
      </w:r>
      <w:r w:rsidR="006236D1" w:rsidRPr="006A72A8">
        <w:rPr>
          <w:rFonts w:asciiTheme="minorHAnsi" w:hAnsiTheme="minorHAnsi" w:cstheme="minorHAnsi"/>
          <w:sz w:val="22"/>
          <w:szCs w:val="22"/>
          <w:lang w:val="en-US"/>
        </w:rPr>
        <w:t xml:space="preserve">territory of the </w:t>
      </w:r>
      <w:r w:rsidRPr="006A72A8">
        <w:rPr>
          <w:rFonts w:asciiTheme="minorHAnsi" w:hAnsiTheme="minorHAnsi" w:cstheme="minorHAnsi"/>
          <w:sz w:val="22"/>
          <w:szCs w:val="22"/>
          <w:lang w:val="en-US"/>
        </w:rPr>
        <w:t xml:space="preserve">airport. The </w:t>
      </w:r>
      <w:r w:rsidR="006236D1" w:rsidRPr="006A72A8">
        <w:rPr>
          <w:rFonts w:asciiTheme="minorHAnsi" w:hAnsiTheme="minorHAnsi" w:cstheme="minorHAnsi"/>
          <w:sz w:val="22"/>
          <w:szCs w:val="22"/>
          <w:lang w:val="en-US"/>
        </w:rPr>
        <w:t>preferred bidder shall bear</w:t>
      </w:r>
      <w:r w:rsidRPr="006A72A8">
        <w:rPr>
          <w:rFonts w:asciiTheme="minorHAnsi" w:hAnsiTheme="minorHAnsi" w:cstheme="minorHAnsi"/>
          <w:sz w:val="22"/>
          <w:szCs w:val="22"/>
          <w:lang w:val="en-US"/>
        </w:rPr>
        <w:t xml:space="preserve"> all </w:t>
      </w:r>
      <w:r w:rsidR="006236D1" w:rsidRPr="006A72A8">
        <w:rPr>
          <w:rFonts w:asciiTheme="minorHAnsi" w:hAnsiTheme="minorHAnsi" w:cstheme="minorHAnsi"/>
          <w:sz w:val="22"/>
          <w:szCs w:val="22"/>
          <w:lang w:val="en-US"/>
        </w:rPr>
        <w:t xml:space="preserve">costs </w:t>
      </w:r>
      <w:r w:rsidRPr="006A72A8">
        <w:rPr>
          <w:rFonts w:asciiTheme="minorHAnsi" w:hAnsiTheme="minorHAnsi" w:cstheme="minorHAnsi"/>
          <w:sz w:val="22"/>
          <w:szCs w:val="22"/>
          <w:lang w:val="en-US"/>
        </w:rPr>
        <w:t xml:space="preserve">connected with </w:t>
      </w:r>
      <w:r w:rsidR="006236D1" w:rsidRPr="006A72A8">
        <w:rPr>
          <w:rFonts w:asciiTheme="minorHAnsi" w:hAnsiTheme="minorHAnsi" w:cstheme="minorHAnsi"/>
          <w:sz w:val="22"/>
          <w:szCs w:val="22"/>
          <w:lang w:val="en-US"/>
        </w:rPr>
        <w:t xml:space="preserve">visiting </w:t>
      </w:r>
      <w:r w:rsidRPr="006A72A8">
        <w:rPr>
          <w:rFonts w:asciiTheme="minorHAnsi" w:hAnsiTheme="minorHAnsi" w:cstheme="minorHAnsi"/>
          <w:sz w:val="22"/>
          <w:szCs w:val="22"/>
          <w:lang w:val="en-US"/>
        </w:rPr>
        <w:t>the territory of the airport.</w:t>
      </w:r>
    </w:p>
    <w:p w14:paraId="6E45A7AE" w14:textId="77777777" w:rsidR="00EB7512" w:rsidRPr="006A72A8" w:rsidRDefault="00EB7512" w:rsidP="00EB7512">
      <w:pPr>
        <w:keepNext/>
        <w:tabs>
          <w:tab w:val="left" w:pos="567"/>
        </w:tabs>
        <w:ind w:right="565"/>
        <w:outlineLvl w:val="1"/>
        <w:rPr>
          <w:rFonts w:asciiTheme="minorHAnsi" w:hAnsiTheme="minorHAnsi" w:cstheme="minorHAnsi"/>
          <w:sz w:val="22"/>
          <w:szCs w:val="22"/>
          <w:lang w:val="en-US"/>
        </w:rPr>
      </w:pPr>
    </w:p>
    <w:p w14:paraId="0D34B2FF" w14:textId="25F9768C" w:rsidR="00EB7512" w:rsidRPr="006A72A8" w:rsidRDefault="00EB7512" w:rsidP="00EB7512">
      <w:pPr>
        <w:keepNext/>
        <w:tabs>
          <w:tab w:val="left" w:pos="567"/>
        </w:tabs>
        <w:ind w:right="565"/>
        <w:outlineLvl w:val="1"/>
        <w:rPr>
          <w:rFonts w:asciiTheme="minorHAnsi" w:hAnsiTheme="minorHAnsi" w:cstheme="minorHAnsi"/>
          <w:sz w:val="22"/>
          <w:szCs w:val="22"/>
          <w:lang w:val="en-US"/>
        </w:rPr>
        <w:sectPr w:rsidR="00EB7512" w:rsidRPr="006A72A8" w:rsidSect="00946018">
          <w:headerReference w:type="even" r:id="rId8"/>
          <w:pgSz w:w="11906" w:h="16838" w:code="9"/>
          <w:pgMar w:top="851" w:right="567" w:bottom="993" w:left="1418" w:header="709" w:footer="709" w:gutter="0"/>
          <w:pgNumType w:start="345"/>
          <w:cols w:space="708"/>
          <w:titlePg/>
          <w:docGrid w:linePitch="360"/>
        </w:sectPr>
      </w:pPr>
    </w:p>
    <w:p w14:paraId="3487DD95" w14:textId="705933E8" w:rsidR="00666ECA" w:rsidRPr="006A72A8" w:rsidRDefault="00666ECA" w:rsidP="00666ECA">
      <w:pPr>
        <w:keepNext/>
        <w:tabs>
          <w:tab w:val="left" w:pos="567"/>
        </w:tabs>
        <w:ind w:right="565"/>
        <w:jc w:val="right"/>
        <w:outlineLvl w:val="1"/>
        <w:rPr>
          <w:rFonts w:asciiTheme="minorHAnsi" w:hAnsiTheme="minorHAnsi" w:cstheme="minorHAnsi"/>
          <w:b/>
          <w:bCs/>
          <w:sz w:val="22"/>
          <w:szCs w:val="22"/>
          <w:lang w:val="en-US"/>
        </w:rPr>
      </w:pPr>
      <w:r w:rsidRPr="006A72A8">
        <w:rPr>
          <w:rFonts w:asciiTheme="minorHAnsi" w:hAnsiTheme="minorHAnsi" w:cstheme="minorHAnsi"/>
          <w:b/>
          <w:bCs/>
          <w:sz w:val="22"/>
          <w:szCs w:val="22"/>
          <w:lang w:val="en-US"/>
        </w:rPr>
        <w:lastRenderedPageBreak/>
        <w:t>Appendix 2</w:t>
      </w:r>
    </w:p>
    <w:p w14:paraId="4BEDFD5C" w14:textId="32AF5D05" w:rsidR="00F16685" w:rsidRPr="006A72A8" w:rsidRDefault="006236D1" w:rsidP="00666ECA">
      <w:pPr>
        <w:keepNext/>
        <w:tabs>
          <w:tab w:val="left" w:pos="567"/>
        </w:tabs>
        <w:ind w:right="565"/>
        <w:jc w:val="center"/>
        <w:outlineLvl w:val="1"/>
        <w:rPr>
          <w:rFonts w:asciiTheme="minorHAnsi" w:hAnsiTheme="minorHAnsi" w:cstheme="minorHAnsi"/>
          <w:b/>
          <w:bCs/>
          <w:sz w:val="22"/>
          <w:szCs w:val="22"/>
          <w:lang w:val="en-US"/>
        </w:rPr>
      </w:pPr>
      <w:r w:rsidRPr="006A72A8">
        <w:rPr>
          <w:rFonts w:asciiTheme="minorHAnsi" w:hAnsiTheme="minorHAnsi" w:cstheme="minorHAnsi"/>
          <w:b/>
          <w:bCs/>
          <w:sz w:val="22"/>
          <w:szCs w:val="22"/>
          <w:lang w:val="en-US"/>
        </w:rPr>
        <w:t>Assessment Criteria</w:t>
      </w:r>
    </w:p>
    <w:p w14:paraId="13340CC3" w14:textId="4EDA3E6D" w:rsidR="00301754" w:rsidRPr="006A72A8" w:rsidRDefault="00301754" w:rsidP="00946018">
      <w:pPr>
        <w:keepNext/>
        <w:tabs>
          <w:tab w:val="left" w:pos="567"/>
        </w:tabs>
        <w:ind w:right="565"/>
        <w:outlineLvl w:val="1"/>
        <w:rPr>
          <w:rFonts w:asciiTheme="minorHAnsi" w:hAnsiTheme="minorHAnsi" w:cstheme="minorHAnsi"/>
          <w:sz w:val="22"/>
          <w:szCs w:val="22"/>
          <w:lang w:val="en-US"/>
        </w:rPr>
      </w:pPr>
    </w:p>
    <w:tbl>
      <w:tblPr>
        <w:tblStyle w:val="afb"/>
        <w:tblpPr w:leftFromText="180" w:rightFromText="180" w:vertAnchor="text" w:tblpY="1"/>
        <w:tblOverlap w:val="never"/>
        <w:tblW w:w="9351" w:type="dxa"/>
        <w:tblLayout w:type="fixed"/>
        <w:tblLook w:val="04A0" w:firstRow="1" w:lastRow="0" w:firstColumn="1" w:lastColumn="0" w:noHBand="0" w:noVBand="1"/>
      </w:tblPr>
      <w:tblGrid>
        <w:gridCol w:w="307"/>
        <w:gridCol w:w="7059"/>
        <w:gridCol w:w="1985"/>
      </w:tblGrid>
      <w:tr w:rsidR="00301754" w:rsidRPr="006A72A8" w14:paraId="0DDFE459" w14:textId="77777777" w:rsidTr="00666ECA">
        <w:trPr>
          <w:trHeight w:val="536"/>
        </w:trPr>
        <w:tc>
          <w:tcPr>
            <w:tcW w:w="307" w:type="dxa"/>
          </w:tcPr>
          <w:p w14:paraId="13BB87E8" w14:textId="77777777" w:rsidR="00301754" w:rsidRPr="006A72A8" w:rsidRDefault="00301754" w:rsidP="003D121A">
            <w:pPr>
              <w:pStyle w:val="TableParagraph"/>
              <w:tabs>
                <w:tab w:val="left" w:pos="372"/>
              </w:tabs>
              <w:jc w:val="center"/>
              <w:rPr>
                <w:rFonts w:asciiTheme="minorHAnsi" w:eastAsiaTheme="minorHAnsi" w:hAnsiTheme="minorHAnsi" w:cstheme="minorHAnsi"/>
                <w:bCs/>
                <w:lang w:val="en-US"/>
              </w:rPr>
            </w:pPr>
            <w:r w:rsidRPr="006A72A8">
              <w:rPr>
                <w:rFonts w:asciiTheme="minorHAnsi" w:eastAsiaTheme="minorHAnsi" w:hAnsiTheme="minorHAnsi" w:cstheme="minorHAnsi"/>
                <w:bCs/>
                <w:lang w:val="en-US"/>
              </w:rPr>
              <w:t>No.</w:t>
            </w:r>
          </w:p>
        </w:tc>
        <w:tc>
          <w:tcPr>
            <w:tcW w:w="7059" w:type="dxa"/>
          </w:tcPr>
          <w:p w14:paraId="1C59926B" w14:textId="64C16B71" w:rsidR="00301754" w:rsidRPr="006A72A8" w:rsidRDefault="006236D1" w:rsidP="006236D1">
            <w:pPr>
              <w:pStyle w:val="TableParagraph"/>
              <w:tabs>
                <w:tab w:val="left" w:pos="372"/>
              </w:tabs>
              <w:jc w:val="center"/>
              <w:rPr>
                <w:rFonts w:asciiTheme="minorHAnsi" w:eastAsiaTheme="minorHAnsi" w:hAnsiTheme="minorHAnsi" w:cstheme="minorHAnsi"/>
                <w:bCs/>
                <w:lang w:val="en-US"/>
              </w:rPr>
            </w:pPr>
            <w:r w:rsidRPr="006A72A8">
              <w:rPr>
                <w:rFonts w:asciiTheme="minorHAnsi" w:eastAsiaTheme="minorHAnsi" w:hAnsiTheme="minorHAnsi" w:cstheme="minorHAnsi"/>
                <w:bCs/>
                <w:lang w:val="en-US"/>
              </w:rPr>
              <w:t>Description</w:t>
            </w:r>
          </w:p>
        </w:tc>
        <w:tc>
          <w:tcPr>
            <w:tcW w:w="1985" w:type="dxa"/>
          </w:tcPr>
          <w:p w14:paraId="3352E31F" w14:textId="067D9D7B" w:rsidR="00301754" w:rsidRPr="006A72A8" w:rsidRDefault="006236D1" w:rsidP="006236D1">
            <w:pPr>
              <w:pStyle w:val="TableParagraph"/>
              <w:tabs>
                <w:tab w:val="left" w:pos="372"/>
              </w:tabs>
              <w:jc w:val="center"/>
              <w:rPr>
                <w:rFonts w:asciiTheme="minorHAnsi" w:eastAsiaTheme="minorHAnsi" w:hAnsiTheme="minorHAnsi" w:cstheme="minorHAnsi"/>
                <w:bCs/>
                <w:lang w:val="en-US"/>
              </w:rPr>
            </w:pPr>
            <w:r w:rsidRPr="006A72A8">
              <w:rPr>
                <w:rFonts w:asciiTheme="minorHAnsi" w:eastAsiaTheme="minorHAnsi" w:hAnsiTheme="minorHAnsi" w:cstheme="minorHAnsi"/>
                <w:bCs/>
                <w:lang w:val="en-US"/>
              </w:rPr>
              <w:t xml:space="preserve">Number of </w:t>
            </w:r>
            <w:r w:rsidR="00301754" w:rsidRPr="006A72A8">
              <w:rPr>
                <w:rFonts w:asciiTheme="minorHAnsi" w:eastAsiaTheme="minorHAnsi" w:hAnsiTheme="minorHAnsi" w:cstheme="minorHAnsi"/>
                <w:bCs/>
                <w:lang w:val="en-US"/>
              </w:rPr>
              <w:t>points</w:t>
            </w:r>
          </w:p>
        </w:tc>
      </w:tr>
      <w:tr w:rsidR="00301754" w:rsidRPr="006A72A8" w14:paraId="2D894D79" w14:textId="77777777" w:rsidTr="00666ECA">
        <w:trPr>
          <w:trHeight w:val="164"/>
        </w:trPr>
        <w:tc>
          <w:tcPr>
            <w:tcW w:w="307" w:type="dxa"/>
            <w:vAlign w:val="center"/>
          </w:tcPr>
          <w:p w14:paraId="6147D3C4" w14:textId="77777777" w:rsidR="00301754" w:rsidRPr="006A72A8" w:rsidRDefault="00301754" w:rsidP="003D121A">
            <w:pPr>
              <w:pStyle w:val="TableParagraph"/>
              <w:tabs>
                <w:tab w:val="left" w:pos="372"/>
              </w:tabs>
              <w:jc w:val="center"/>
              <w:rPr>
                <w:rFonts w:asciiTheme="minorHAnsi" w:eastAsiaTheme="minorHAnsi" w:hAnsiTheme="minorHAnsi" w:cstheme="minorHAnsi"/>
                <w:bCs/>
                <w:lang w:val="en-US"/>
              </w:rPr>
            </w:pPr>
            <w:r w:rsidRPr="006A72A8">
              <w:rPr>
                <w:rFonts w:asciiTheme="minorHAnsi" w:eastAsiaTheme="minorHAnsi" w:hAnsiTheme="minorHAnsi" w:cstheme="minorHAnsi"/>
                <w:bCs/>
                <w:lang w:val="en-US"/>
              </w:rPr>
              <w:t>1</w:t>
            </w:r>
          </w:p>
        </w:tc>
        <w:tc>
          <w:tcPr>
            <w:tcW w:w="7059" w:type="dxa"/>
            <w:vAlign w:val="center"/>
          </w:tcPr>
          <w:p w14:paraId="1B93F134" w14:textId="11627129" w:rsidR="00301754" w:rsidRPr="006A72A8" w:rsidRDefault="00301754" w:rsidP="00F246FA">
            <w:pPr>
              <w:pStyle w:val="TableParagraph"/>
              <w:tabs>
                <w:tab w:val="left" w:pos="372"/>
              </w:tabs>
              <w:jc w:val="center"/>
              <w:rPr>
                <w:rFonts w:asciiTheme="minorHAnsi" w:eastAsiaTheme="minorHAnsi" w:hAnsiTheme="minorHAnsi" w:cstheme="minorHAnsi"/>
                <w:bCs/>
                <w:lang w:val="en-US"/>
              </w:rPr>
            </w:pPr>
            <w:r w:rsidRPr="006A72A8">
              <w:rPr>
                <w:rFonts w:asciiTheme="minorHAnsi" w:eastAsiaTheme="minorHAnsi" w:hAnsiTheme="minorHAnsi" w:cstheme="minorHAnsi"/>
                <w:bCs/>
                <w:lang w:val="en-US"/>
              </w:rPr>
              <w:t xml:space="preserve">Organizational structure, </w:t>
            </w:r>
            <w:r w:rsidR="006236D1" w:rsidRPr="006A72A8">
              <w:rPr>
                <w:rFonts w:asciiTheme="minorHAnsi" w:eastAsiaTheme="minorHAnsi" w:hAnsiTheme="minorHAnsi" w:cstheme="minorHAnsi"/>
                <w:bCs/>
                <w:lang w:val="en-US"/>
              </w:rPr>
              <w:t xml:space="preserve">HR </w:t>
            </w:r>
            <w:r w:rsidRPr="006A72A8">
              <w:rPr>
                <w:rFonts w:asciiTheme="minorHAnsi" w:eastAsiaTheme="minorHAnsi" w:hAnsiTheme="minorHAnsi" w:cstheme="minorHAnsi"/>
                <w:bCs/>
                <w:lang w:val="en-US"/>
              </w:rPr>
              <w:t>policy (</w:t>
            </w:r>
            <w:r w:rsidR="00F246FA" w:rsidRPr="006A72A8">
              <w:rPr>
                <w:rFonts w:asciiTheme="minorHAnsi" w:eastAsiaTheme="minorHAnsi" w:hAnsiTheme="minorHAnsi" w:cstheme="minorHAnsi"/>
                <w:bCs/>
                <w:lang w:val="en-US"/>
              </w:rPr>
              <w:t xml:space="preserve">personnel of the </w:t>
            </w:r>
            <w:r w:rsidRPr="006A72A8">
              <w:rPr>
                <w:rFonts w:asciiTheme="minorHAnsi" w:eastAsiaTheme="minorHAnsi" w:hAnsiTheme="minorHAnsi" w:cstheme="minorHAnsi"/>
                <w:bCs/>
                <w:lang w:val="en-US"/>
              </w:rPr>
              <w:t xml:space="preserve">ground handling organization and </w:t>
            </w:r>
            <w:r w:rsidR="00F246FA" w:rsidRPr="006A72A8">
              <w:rPr>
                <w:rFonts w:asciiTheme="minorHAnsi" w:eastAsiaTheme="minorHAnsi" w:hAnsiTheme="minorHAnsi" w:cstheme="minorHAnsi"/>
                <w:bCs/>
                <w:lang w:val="en-US"/>
              </w:rPr>
              <w:t xml:space="preserve">its </w:t>
            </w:r>
            <w:r w:rsidRPr="006A72A8">
              <w:rPr>
                <w:rFonts w:asciiTheme="minorHAnsi" w:eastAsiaTheme="minorHAnsi" w:hAnsiTheme="minorHAnsi" w:cstheme="minorHAnsi"/>
                <w:bCs/>
                <w:lang w:val="en-US"/>
              </w:rPr>
              <w:t>training)</w:t>
            </w:r>
          </w:p>
        </w:tc>
        <w:tc>
          <w:tcPr>
            <w:tcW w:w="1985" w:type="dxa"/>
            <w:vAlign w:val="center"/>
          </w:tcPr>
          <w:p w14:paraId="15991A0E" w14:textId="77777777" w:rsidR="00301754" w:rsidRPr="006A72A8" w:rsidRDefault="00301754" w:rsidP="003D121A">
            <w:pPr>
              <w:pStyle w:val="TableParagraph"/>
              <w:tabs>
                <w:tab w:val="left" w:pos="372"/>
              </w:tabs>
              <w:jc w:val="center"/>
              <w:rPr>
                <w:rFonts w:asciiTheme="minorHAnsi" w:eastAsiaTheme="minorHAnsi" w:hAnsiTheme="minorHAnsi" w:cstheme="minorHAnsi"/>
                <w:bCs/>
                <w:lang w:val="en-US"/>
              </w:rPr>
            </w:pPr>
            <w:r w:rsidRPr="006A72A8">
              <w:rPr>
                <w:rFonts w:asciiTheme="minorHAnsi" w:eastAsiaTheme="minorHAnsi" w:hAnsiTheme="minorHAnsi" w:cstheme="minorHAnsi"/>
                <w:bCs/>
                <w:lang w:val="en-US"/>
              </w:rPr>
              <w:t>10</w:t>
            </w:r>
          </w:p>
        </w:tc>
      </w:tr>
      <w:tr w:rsidR="00301754" w:rsidRPr="006A72A8" w14:paraId="4693BCB1" w14:textId="77777777" w:rsidTr="00666ECA">
        <w:trPr>
          <w:trHeight w:val="524"/>
        </w:trPr>
        <w:tc>
          <w:tcPr>
            <w:tcW w:w="307" w:type="dxa"/>
            <w:vAlign w:val="center"/>
          </w:tcPr>
          <w:p w14:paraId="076DF241" w14:textId="77777777" w:rsidR="00301754" w:rsidRPr="006A72A8" w:rsidRDefault="00301754" w:rsidP="003D121A">
            <w:pPr>
              <w:pStyle w:val="TableParagraph"/>
              <w:tabs>
                <w:tab w:val="left" w:pos="372"/>
              </w:tabs>
              <w:jc w:val="center"/>
              <w:rPr>
                <w:rFonts w:asciiTheme="minorHAnsi" w:eastAsiaTheme="minorHAnsi" w:hAnsiTheme="minorHAnsi" w:cstheme="minorHAnsi"/>
                <w:bCs/>
                <w:lang w:val="en-US"/>
              </w:rPr>
            </w:pPr>
            <w:r w:rsidRPr="006A72A8">
              <w:rPr>
                <w:rFonts w:asciiTheme="minorHAnsi" w:eastAsiaTheme="minorHAnsi" w:hAnsiTheme="minorHAnsi" w:cstheme="minorHAnsi"/>
                <w:bCs/>
                <w:lang w:val="en-US"/>
              </w:rPr>
              <w:t>2</w:t>
            </w:r>
          </w:p>
        </w:tc>
        <w:tc>
          <w:tcPr>
            <w:tcW w:w="7059" w:type="dxa"/>
            <w:vAlign w:val="center"/>
          </w:tcPr>
          <w:p w14:paraId="1FF34C2E" w14:textId="77777777" w:rsidR="00301754" w:rsidRPr="006A72A8" w:rsidRDefault="00301754" w:rsidP="003D121A">
            <w:pPr>
              <w:pStyle w:val="TableParagraph"/>
              <w:tabs>
                <w:tab w:val="left" w:pos="372"/>
              </w:tabs>
              <w:jc w:val="center"/>
              <w:rPr>
                <w:rFonts w:asciiTheme="minorHAnsi" w:eastAsiaTheme="minorHAnsi" w:hAnsiTheme="minorHAnsi" w:cstheme="minorHAnsi"/>
                <w:bCs/>
                <w:lang w:val="en-US"/>
              </w:rPr>
            </w:pPr>
            <w:r w:rsidRPr="006A72A8">
              <w:rPr>
                <w:rFonts w:asciiTheme="minorHAnsi" w:eastAsiaTheme="minorHAnsi" w:hAnsiTheme="minorHAnsi" w:cstheme="minorHAnsi"/>
                <w:bCs/>
                <w:lang w:val="en-US"/>
              </w:rPr>
              <w:t>Material resources (machinery, equipment, infrastructure requirements of the company)</w:t>
            </w:r>
          </w:p>
        </w:tc>
        <w:tc>
          <w:tcPr>
            <w:tcW w:w="1985" w:type="dxa"/>
            <w:vAlign w:val="center"/>
          </w:tcPr>
          <w:p w14:paraId="53BE4CC3" w14:textId="77777777" w:rsidR="00301754" w:rsidRPr="006A72A8" w:rsidRDefault="00301754" w:rsidP="003D121A">
            <w:pPr>
              <w:pStyle w:val="TableParagraph"/>
              <w:tabs>
                <w:tab w:val="left" w:pos="372"/>
              </w:tabs>
              <w:jc w:val="center"/>
              <w:rPr>
                <w:rFonts w:asciiTheme="minorHAnsi" w:eastAsiaTheme="minorHAnsi" w:hAnsiTheme="minorHAnsi" w:cstheme="minorHAnsi"/>
                <w:bCs/>
                <w:lang w:val="en-US"/>
              </w:rPr>
            </w:pPr>
            <w:r w:rsidRPr="006A72A8">
              <w:rPr>
                <w:rFonts w:asciiTheme="minorHAnsi" w:eastAsiaTheme="minorHAnsi" w:hAnsiTheme="minorHAnsi" w:cstheme="minorHAnsi"/>
                <w:bCs/>
                <w:lang w:val="en-US"/>
              </w:rPr>
              <w:t>20</w:t>
            </w:r>
          </w:p>
        </w:tc>
      </w:tr>
      <w:tr w:rsidR="00301754" w:rsidRPr="006A72A8" w14:paraId="7E6B3EC0" w14:textId="77777777" w:rsidTr="00666ECA">
        <w:trPr>
          <w:trHeight w:val="265"/>
        </w:trPr>
        <w:tc>
          <w:tcPr>
            <w:tcW w:w="307" w:type="dxa"/>
            <w:vAlign w:val="center"/>
          </w:tcPr>
          <w:p w14:paraId="2CBAA2B3" w14:textId="77777777" w:rsidR="00301754" w:rsidRPr="006A72A8" w:rsidRDefault="00301754" w:rsidP="003D121A">
            <w:pPr>
              <w:pStyle w:val="TableParagraph"/>
              <w:tabs>
                <w:tab w:val="left" w:pos="372"/>
              </w:tabs>
              <w:jc w:val="center"/>
              <w:rPr>
                <w:rFonts w:asciiTheme="minorHAnsi" w:eastAsiaTheme="minorHAnsi" w:hAnsiTheme="minorHAnsi" w:cstheme="minorHAnsi"/>
                <w:bCs/>
                <w:lang w:val="en-US"/>
              </w:rPr>
            </w:pPr>
            <w:r w:rsidRPr="006A72A8">
              <w:rPr>
                <w:rFonts w:asciiTheme="minorHAnsi" w:eastAsiaTheme="minorHAnsi" w:hAnsiTheme="minorHAnsi" w:cstheme="minorHAnsi"/>
                <w:bCs/>
                <w:lang w:val="en-US"/>
              </w:rPr>
              <w:t>3</w:t>
            </w:r>
          </w:p>
        </w:tc>
        <w:tc>
          <w:tcPr>
            <w:tcW w:w="7059" w:type="dxa"/>
            <w:vAlign w:val="center"/>
          </w:tcPr>
          <w:p w14:paraId="0F00830C" w14:textId="77777777" w:rsidR="00301754" w:rsidRPr="006A72A8" w:rsidRDefault="00301754" w:rsidP="003D121A">
            <w:pPr>
              <w:pStyle w:val="TableParagraph"/>
              <w:tabs>
                <w:tab w:val="left" w:pos="372"/>
              </w:tabs>
              <w:jc w:val="center"/>
              <w:rPr>
                <w:rFonts w:asciiTheme="minorHAnsi" w:eastAsiaTheme="minorHAnsi" w:hAnsiTheme="minorHAnsi" w:cstheme="minorHAnsi"/>
                <w:bCs/>
                <w:lang w:val="en-US"/>
              </w:rPr>
            </w:pPr>
            <w:r w:rsidRPr="006A72A8">
              <w:rPr>
                <w:rFonts w:asciiTheme="minorHAnsi" w:eastAsiaTheme="minorHAnsi" w:hAnsiTheme="minorHAnsi" w:cstheme="minorHAnsi"/>
                <w:bCs/>
                <w:lang w:val="en-US"/>
              </w:rPr>
              <w:t>Corporate security (SMS)</w:t>
            </w:r>
          </w:p>
        </w:tc>
        <w:tc>
          <w:tcPr>
            <w:tcW w:w="1985" w:type="dxa"/>
            <w:vAlign w:val="center"/>
          </w:tcPr>
          <w:p w14:paraId="21B02AEB" w14:textId="6C80556E" w:rsidR="00301754" w:rsidRPr="006A72A8" w:rsidRDefault="00F246FA" w:rsidP="003D121A">
            <w:pPr>
              <w:pStyle w:val="TableParagraph"/>
              <w:tabs>
                <w:tab w:val="left" w:pos="372"/>
              </w:tabs>
              <w:jc w:val="center"/>
              <w:rPr>
                <w:rFonts w:asciiTheme="minorHAnsi" w:eastAsiaTheme="minorHAnsi" w:hAnsiTheme="minorHAnsi" w:cstheme="minorHAnsi"/>
                <w:bCs/>
                <w:lang w:val="en-US"/>
              </w:rPr>
            </w:pPr>
            <w:r w:rsidRPr="006A72A8">
              <w:rPr>
                <w:rFonts w:asciiTheme="minorHAnsi" w:eastAsiaTheme="minorHAnsi" w:hAnsiTheme="minorHAnsi" w:cstheme="minorHAnsi"/>
                <w:bCs/>
                <w:lang w:val="en-US"/>
              </w:rPr>
              <w:t>30</w:t>
            </w:r>
          </w:p>
        </w:tc>
      </w:tr>
      <w:tr w:rsidR="00301754" w:rsidRPr="006A72A8" w14:paraId="72F195CE" w14:textId="77777777" w:rsidTr="00666ECA">
        <w:trPr>
          <w:trHeight w:val="536"/>
        </w:trPr>
        <w:tc>
          <w:tcPr>
            <w:tcW w:w="307" w:type="dxa"/>
            <w:vAlign w:val="center"/>
          </w:tcPr>
          <w:p w14:paraId="73535398" w14:textId="77777777" w:rsidR="00301754" w:rsidRPr="006A72A8" w:rsidRDefault="00301754" w:rsidP="003D121A">
            <w:pPr>
              <w:pStyle w:val="TableParagraph"/>
              <w:tabs>
                <w:tab w:val="left" w:pos="372"/>
              </w:tabs>
              <w:jc w:val="center"/>
              <w:rPr>
                <w:rFonts w:asciiTheme="minorHAnsi" w:eastAsiaTheme="minorHAnsi" w:hAnsiTheme="minorHAnsi" w:cstheme="minorHAnsi"/>
                <w:bCs/>
                <w:lang w:val="en-US"/>
              </w:rPr>
            </w:pPr>
            <w:r w:rsidRPr="006A72A8">
              <w:rPr>
                <w:rFonts w:asciiTheme="minorHAnsi" w:eastAsiaTheme="minorHAnsi" w:hAnsiTheme="minorHAnsi" w:cstheme="minorHAnsi"/>
                <w:bCs/>
                <w:lang w:val="en-US"/>
              </w:rPr>
              <w:t>4</w:t>
            </w:r>
          </w:p>
        </w:tc>
        <w:tc>
          <w:tcPr>
            <w:tcW w:w="7059" w:type="dxa"/>
            <w:vAlign w:val="center"/>
          </w:tcPr>
          <w:p w14:paraId="5EBAD432" w14:textId="5CB3BD66" w:rsidR="00301754" w:rsidRPr="006A72A8" w:rsidRDefault="00301754" w:rsidP="00F246FA">
            <w:pPr>
              <w:pStyle w:val="TableParagraph"/>
              <w:tabs>
                <w:tab w:val="left" w:pos="372"/>
              </w:tabs>
              <w:jc w:val="center"/>
              <w:rPr>
                <w:rFonts w:asciiTheme="minorHAnsi" w:eastAsiaTheme="minorHAnsi" w:hAnsiTheme="minorHAnsi" w:cstheme="minorHAnsi"/>
                <w:bCs/>
                <w:lang w:val="en-US"/>
              </w:rPr>
            </w:pPr>
            <w:r w:rsidRPr="006A72A8">
              <w:rPr>
                <w:rFonts w:asciiTheme="minorHAnsi" w:eastAsiaTheme="minorHAnsi" w:hAnsiTheme="minorHAnsi" w:cstheme="minorHAnsi"/>
                <w:bCs/>
                <w:lang w:val="en-US"/>
              </w:rPr>
              <w:t xml:space="preserve">Information and documentation support </w:t>
            </w:r>
            <w:r w:rsidR="00F246FA" w:rsidRPr="006A72A8">
              <w:rPr>
                <w:rFonts w:asciiTheme="minorHAnsi" w:eastAsiaTheme="minorHAnsi" w:hAnsiTheme="minorHAnsi" w:cstheme="minorHAnsi"/>
                <w:bCs/>
                <w:lang w:val="en-US"/>
              </w:rPr>
              <w:t xml:space="preserve">to the activities of the </w:t>
            </w:r>
            <w:r w:rsidRPr="006A72A8">
              <w:rPr>
                <w:rFonts w:asciiTheme="minorHAnsi" w:eastAsiaTheme="minorHAnsi" w:hAnsiTheme="minorHAnsi" w:cstheme="minorHAnsi"/>
                <w:bCs/>
                <w:lang w:val="en-US"/>
              </w:rPr>
              <w:t>ground handling organization</w:t>
            </w:r>
          </w:p>
        </w:tc>
        <w:tc>
          <w:tcPr>
            <w:tcW w:w="1985" w:type="dxa"/>
            <w:vAlign w:val="center"/>
          </w:tcPr>
          <w:p w14:paraId="406B643F" w14:textId="77777777" w:rsidR="00301754" w:rsidRPr="006A72A8" w:rsidRDefault="00301754" w:rsidP="003D121A">
            <w:pPr>
              <w:pStyle w:val="TableParagraph"/>
              <w:tabs>
                <w:tab w:val="left" w:pos="372"/>
              </w:tabs>
              <w:jc w:val="center"/>
              <w:rPr>
                <w:rFonts w:asciiTheme="minorHAnsi" w:eastAsiaTheme="minorHAnsi" w:hAnsiTheme="minorHAnsi" w:cstheme="minorHAnsi"/>
                <w:bCs/>
                <w:lang w:val="en-US"/>
              </w:rPr>
            </w:pPr>
            <w:r w:rsidRPr="006A72A8">
              <w:rPr>
                <w:rFonts w:asciiTheme="minorHAnsi" w:eastAsiaTheme="minorHAnsi" w:hAnsiTheme="minorHAnsi" w:cstheme="minorHAnsi"/>
                <w:bCs/>
                <w:lang w:val="en-US"/>
              </w:rPr>
              <w:t>10</w:t>
            </w:r>
          </w:p>
        </w:tc>
      </w:tr>
      <w:tr w:rsidR="00301754" w:rsidRPr="006A72A8" w14:paraId="2C360788" w14:textId="77777777" w:rsidTr="00666ECA">
        <w:trPr>
          <w:trHeight w:val="265"/>
        </w:trPr>
        <w:tc>
          <w:tcPr>
            <w:tcW w:w="307" w:type="dxa"/>
            <w:vAlign w:val="center"/>
          </w:tcPr>
          <w:p w14:paraId="390D06A2" w14:textId="77777777" w:rsidR="00301754" w:rsidRPr="006A72A8" w:rsidRDefault="00301754" w:rsidP="003D121A">
            <w:pPr>
              <w:pStyle w:val="TableParagraph"/>
              <w:tabs>
                <w:tab w:val="left" w:pos="372"/>
              </w:tabs>
              <w:jc w:val="center"/>
              <w:rPr>
                <w:rFonts w:asciiTheme="minorHAnsi" w:eastAsiaTheme="minorHAnsi" w:hAnsiTheme="minorHAnsi" w:cstheme="minorHAnsi"/>
                <w:bCs/>
                <w:lang w:val="en-US"/>
              </w:rPr>
            </w:pPr>
            <w:r w:rsidRPr="006A72A8">
              <w:rPr>
                <w:rFonts w:asciiTheme="minorHAnsi" w:eastAsiaTheme="minorHAnsi" w:hAnsiTheme="minorHAnsi" w:cstheme="minorHAnsi"/>
                <w:bCs/>
                <w:lang w:val="en-US"/>
              </w:rPr>
              <w:t>5</w:t>
            </w:r>
          </w:p>
        </w:tc>
        <w:tc>
          <w:tcPr>
            <w:tcW w:w="7059" w:type="dxa"/>
            <w:vAlign w:val="center"/>
          </w:tcPr>
          <w:p w14:paraId="43C44600" w14:textId="77777777" w:rsidR="00301754" w:rsidRPr="006A72A8" w:rsidRDefault="00301754" w:rsidP="003D121A">
            <w:pPr>
              <w:pStyle w:val="TableParagraph"/>
              <w:tabs>
                <w:tab w:val="left" w:pos="372"/>
              </w:tabs>
              <w:jc w:val="center"/>
              <w:rPr>
                <w:rFonts w:asciiTheme="minorHAnsi" w:eastAsiaTheme="minorHAnsi" w:hAnsiTheme="minorHAnsi" w:cstheme="minorHAnsi"/>
                <w:bCs/>
                <w:lang w:val="en-US"/>
              </w:rPr>
            </w:pPr>
            <w:r w:rsidRPr="006A72A8">
              <w:rPr>
                <w:rFonts w:asciiTheme="minorHAnsi" w:eastAsiaTheme="minorHAnsi" w:hAnsiTheme="minorHAnsi" w:cstheme="minorHAnsi"/>
                <w:bCs/>
                <w:lang w:val="en-US"/>
              </w:rPr>
              <w:t>Service quality system</w:t>
            </w:r>
          </w:p>
        </w:tc>
        <w:tc>
          <w:tcPr>
            <w:tcW w:w="1985" w:type="dxa"/>
            <w:vAlign w:val="center"/>
          </w:tcPr>
          <w:p w14:paraId="5BBE3CF9" w14:textId="77777777" w:rsidR="00301754" w:rsidRPr="006A72A8" w:rsidRDefault="00301754" w:rsidP="003D121A">
            <w:pPr>
              <w:pStyle w:val="TableParagraph"/>
              <w:tabs>
                <w:tab w:val="left" w:pos="372"/>
              </w:tabs>
              <w:jc w:val="center"/>
              <w:rPr>
                <w:rFonts w:asciiTheme="minorHAnsi" w:eastAsiaTheme="minorHAnsi" w:hAnsiTheme="minorHAnsi" w:cstheme="minorHAnsi"/>
                <w:bCs/>
                <w:lang w:val="en-US"/>
              </w:rPr>
            </w:pPr>
            <w:r w:rsidRPr="006A72A8">
              <w:rPr>
                <w:rFonts w:asciiTheme="minorHAnsi" w:eastAsiaTheme="minorHAnsi" w:hAnsiTheme="minorHAnsi" w:cstheme="minorHAnsi"/>
                <w:bCs/>
                <w:lang w:val="en-US"/>
              </w:rPr>
              <w:t>20</w:t>
            </w:r>
          </w:p>
        </w:tc>
      </w:tr>
      <w:tr w:rsidR="00301754" w:rsidRPr="006A72A8" w14:paraId="727C759C" w14:textId="77777777" w:rsidTr="00666ECA">
        <w:trPr>
          <w:trHeight w:val="265"/>
        </w:trPr>
        <w:tc>
          <w:tcPr>
            <w:tcW w:w="307" w:type="dxa"/>
            <w:vAlign w:val="center"/>
          </w:tcPr>
          <w:p w14:paraId="2FCBB58A" w14:textId="77777777" w:rsidR="00301754" w:rsidRPr="006A72A8" w:rsidRDefault="00301754" w:rsidP="003D121A">
            <w:pPr>
              <w:pStyle w:val="TableParagraph"/>
              <w:tabs>
                <w:tab w:val="left" w:pos="372"/>
              </w:tabs>
              <w:jc w:val="center"/>
              <w:rPr>
                <w:rFonts w:asciiTheme="minorHAnsi" w:eastAsiaTheme="minorHAnsi" w:hAnsiTheme="minorHAnsi" w:cstheme="minorHAnsi"/>
                <w:bCs/>
                <w:lang w:val="en-US"/>
              </w:rPr>
            </w:pPr>
            <w:r w:rsidRPr="006A72A8">
              <w:rPr>
                <w:rFonts w:asciiTheme="minorHAnsi" w:eastAsiaTheme="minorHAnsi" w:hAnsiTheme="minorHAnsi" w:cstheme="minorHAnsi"/>
                <w:bCs/>
                <w:lang w:val="en-US"/>
              </w:rPr>
              <w:t>6</w:t>
            </w:r>
          </w:p>
        </w:tc>
        <w:tc>
          <w:tcPr>
            <w:tcW w:w="7059" w:type="dxa"/>
            <w:vAlign w:val="center"/>
          </w:tcPr>
          <w:p w14:paraId="35002D66" w14:textId="510B5388" w:rsidR="00301754" w:rsidRPr="006A72A8" w:rsidRDefault="00301754" w:rsidP="003D121A">
            <w:pPr>
              <w:pStyle w:val="TableParagraph"/>
              <w:tabs>
                <w:tab w:val="left" w:pos="372"/>
              </w:tabs>
              <w:jc w:val="center"/>
              <w:rPr>
                <w:rFonts w:asciiTheme="minorHAnsi" w:eastAsiaTheme="minorHAnsi" w:hAnsiTheme="minorHAnsi" w:cstheme="minorHAnsi"/>
                <w:bCs/>
                <w:lang w:val="en-US"/>
              </w:rPr>
            </w:pPr>
            <w:r w:rsidRPr="006A72A8">
              <w:rPr>
                <w:rFonts w:asciiTheme="minorHAnsi" w:eastAsiaTheme="minorHAnsi" w:hAnsiTheme="minorHAnsi" w:cstheme="minorHAnsi"/>
                <w:bCs/>
                <w:lang w:val="en-US"/>
              </w:rPr>
              <w:t>Company</w:t>
            </w:r>
            <w:r w:rsidR="00F246FA" w:rsidRPr="006A72A8">
              <w:rPr>
                <w:rFonts w:asciiTheme="minorHAnsi" w:eastAsiaTheme="minorHAnsi" w:hAnsiTheme="minorHAnsi" w:cstheme="minorHAnsi"/>
                <w:bCs/>
                <w:lang w:val="en-US"/>
              </w:rPr>
              <w:t>’s</w:t>
            </w:r>
            <w:r w:rsidRPr="006A72A8">
              <w:rPr>
                <w:rFonts w:asciiTheme="minorHAnsi" w:eastAsiaTheme="minorHAnsi" w:hAnsiTheme="minorHAnsi" w:cstheme="minorHAnsi"/>
                <w:bCs/>
                <w:lang w:val="en-US"/>
              </w:rPr>
              <w:t xml:space="preserve"> financial stability</w:t>
            </w:r>
          </w:p>
        </w:tc>
        <w:tc>
          <w:tcPr>
            <w:tcW w:w="1985" w:type="dxa"/>
            <w:vAlign w:val="center"/>
          </w:tcPr>
          <w:p w14:paraId="62DA79B8" w14:textId="77777777" w:rsidR="00301754" w:rsidRPr="006A72A8" w:rsidRDefault="00301754" w:rsidP="003D121A">
            <w:pPr>
              <w:pStyle w:val="TableParagraph"/>
              <w:tabs>
                <w:tab w:val="left" w:pos="372"/>
              </w:tabs>
              <w:jc w:val="center"/>
              <w:rPr>
                <w:rFonts w:asciiTheme="minorHAnsi" w:eastAsiaTheme="minorHAnsi" w:hAnsiTheme="minorHAnsi" w:cstheme="minorHAnsi"/>
                <w:bCs/>
                <w:lang w:val="en-US"/>
              </w:rPr>
            </w:pPr>
            <w:r w:rsidRPr="006A72A8">
              <w:rPr>
                <w:rFonts w:asciiTheme="minorHAnsi" w:eastAsiaTheme="minorHAnsi" w:hAnsiTheme="minorHAnsi" w:cstheme="minorHAnsi"/>
                <w:bCs/>
                <w:lang w:val="en-US"/>
              </w:rPr>
              <w:t>10</w:t>
            </w:r>
          </w:p>
        </w:tc>
      </w:tr>
      <w:tr w:rsidR="00301754" w:rsidRPr="006A72A8" w14:paraId="637431F4" w14:textId="77777777" w:rsidTr="00666ECA">
        <w:trPr>
          <w:trHeight w:val="255"/>
        </w:trPr>
        <w:tc>
          <w:tcPr>
            <w:tcW w:w="7366" w:type="dxa"/>
            <w:gridSpan w:val="2"/>
          </w:tcPr>
          <w:p w14:paraId="2BB8E5D9" w14:textId="77777777" w:rsidR="00301754" w:rsidRPr="006A72A8" w:rsidRDefault="00301754" w:rsidP="003D121A">
            <w:pPr>
              <w:pStyle w:val="TableParagraph"/>
              <w:tabs>
                <w:tab w:val="left" w:pos="372"/>
              </w:tabs>
              <w:jc w:val="center"/>
              <w:rPr>
                <w:rFonts w:asciiTheme="minorHAnsi" w:eastAsiaTheme="minorHAnsi" w:hAnsiTheme="minorHAnsi" w:cstheme="minorHAnsi"/>
                <w:bCs/>
                <w:lang w:val="en-US"/>
              </w:rPr>
            </w:pPr>
            <w:r w:rsidRPr="006A72A8">
              <w:rPr>
                <w:rFonts w:asciiTheme="minorHAnsi" w:eastAsiaTheme="minorHAnsi" w:hAnsiTheme="minorHAnsi" w:cstheme="minorHAnsi"/>
                <w:bCs/>
                <w:lang w:val="en-US"/>
              </w:rPr>
              <w:t>TOTAL MAXIMUM POINTS</w:t>
            </w:r>
          </w:p>
        </w:tc>
        <w:tc>
          <w:tcPr>
            <w:tcW w:w="1985" w:type="dxa"/>
          </w:tcPr>
          <w:p w14:paraId="6F567931" w14:textId="77777777" w:rsidR="00301754" w:rsidRPr="006A72A8" w:rsidRDefault="00301754" w:rsidP="003D121A">
            <w:pPr>
              <w:pStyle w:val="TableParagraph"/>
              <w:tabs>
                <w:tab w:val="left" w:pos="372"/>
              </w:tabs>
              <w:jc w:val="center"/>
              <w:rPr>
                <w:rFonts w:asciiTheme="minorHAnsi" w:eastAsiaTheme="minorHAnsi" w:hAnsiTheme="minorHAnsi" w:cstheme="minorHAnsi"/>
                <w:bCs/>
                <w:lang w:val="en-US"/>
              </w:rPr>
            </w:pPr>
            <w:r w:rsidRPr="006A72A8">
              <w:rPr>
                <w:rFonts w:asciiTheme="minorHAnsi" w:eastAsiaTheme="minorHAnsi" w:hAnsiTheme="minorHAnsi" w:cstheme="minorHAnsi"/>
                <w:bCs/>
                <w:lang w:val="en-US"/>
              </w:rPr>
              <w:t>100</w:t>
            </w:r>
          </w:p>
        </w:tc>
      </w:tr>
    </w:tbl>
    <w:p w14:paraId="2599AE2C" w14:textId="0304D5BD" w:rsidR="00301754" w:rsidRPr="006A72A8" w:rsidRDefault="00301754" w:rsidP="00946018">
      <w:pPr>
        <w:keepNext/>
        <w:tabs>
          <w:tab w:val="left" w:pos="567"/>
        </w:tabs>
        <w:ind w:right="565"/>
        <w:outlineLvl w:val="1"/>
        <w:rPr>
          <w:rFonts w:asciiTheme="minorHAnsi" w:hAnsiTheme="minorHAnsi" w:cstheme="minorHAnsi"/>
          <w:sz w:val="22"/>
          <w:szCs w:val="22"/>
          <w:lang w:val="en-US"/>
        </w:rPr>
      </w:pPr>
    </w:p>
    <w:p w14:paraId="29CA15EC" w14:textId="4C3BC8F0" w:rsidR="00301754" w:rsidRPr="006A72A8" w:rsidRDefault="00301754" w:rsidP="00301754">
      <w:pPr>
        <w:pStyle w:val="af"/>
        <w:widowControl/>
        <w:numPr>
          <w:ilvl w:val="1"/>
          <w:numId w:val="37"/>
        </w:numPr>
        <w:adjustRightInd/>
        <w:spacing w:line="240" w:lineRule="auto"/>
        <w:ind w:left="0" w:firstLine="0"/>
        <w:contextualSpacing/>
        <w:rPr>
          <w:rFonts w:asciiTheme="minorHAnsi" w:hAnsiTheme="minorHAnsi" w:cstheme="minorHAnsi"/>
          <w:bCs/>
          <w:sz w:val="22"/>
          <w:szCs w:val="22"/>
          <w:lang w:val="en-US"/>
        </w:rPr>
      </w:pPr>
      <w:r w:rsidRPr="006A72A8">
        <w:rPr>
          <w:rFonts w:asciiTheme="minorHAnsi" w:hAnsiTheme="minorHAnsi" w:cstheme="minorHAnsi"/>
          <w:bCs/>
          <w:sz w:val="22"/>
          <w:szCs w:val="22"/>
          <w:lang w:val="en-US"/>
        </w:rPr>
        <w:t xml:space="preserve">Each member of the commission </w:t>
      </w:r>
      <w:r w:rsidR="00F246FA" w:rsidRPr="006A72A8">
        <w:rPr>
          <w:rFonts w:asciiTheme="minorHAnsi" w:hAnsiTheme="minorHAnsi" w:cstheme="minorHAnsi"/>
          <w:bCs/>
          <w:sz w:val="22"/>
          <w:szCs w:val="22"/>
          <w:lang w:val="en-US"/>
        </w:rPr>
        <w:t xml:space="preserve">shall insert points </w:t>
      </w:r>
      <w:r w:rsidRPr="006A72A8">
        <w:rPr>
          <w:rFonts w:asciiTheme="minorHAnsi" w:hAnsiTheme="minorHAnsi" w:cstheme="minorHAnsi"/>
          <w:bCs/>
          <w:sz w:val="22"/>
          <w:szCs w:val="22"/>
          <w:lang w:val="en-US"/>
        </w:rPr>
        <w:t xml:space="preserve">to a </w:t>
      </w:r>
      <w:r w:rsidR="00213DD1" w:rsidRPr="006A72A8">
        <w:rPr>
          <w:rFonts w:asciiTheme="minorHAnsi" w:hAnsiTheme="minorHAnsi" w:cstheme="minorHAnsi"/>
          <w:bCs/>
          <w:sz w:val="22"/>
          <w:szCs w:val="22"/>
          <w:lang w:val="en-US"/>
        </w:rPr>
        <w:t>potential provider</w:t>
      </w:r>
      <w:r w:rsidRPr="006A72A8">
        <w:rPr>
          <w:rFonts w:asciiTheme="minorHAnsi" w:hAnsiTheme="minorHAnsi" w:cstheme="minorHAnsi"/>
          <w:bCs/>
          <w:sz w:val="22"/>
          <w:szCs w:val="22"/>
          <w:lang w:val="en-US"/>
        </w:rPr>
        <w:t xml:space="preserve"> </w:t>
      </w:r>
      <w:r w:rsidR="00F246FA" w:rsidRPr="006A72A8">
        <w:rPr>
          <w:rFonts w:asciiTheme="minorHAnsi" w:hAnsiTheme="minorHAnsi" w:cstheme="minorHAnsi"/>
          <w:bCs/>
          <w:sz w:val="22"/>
          <w:szCs w:val="22"/>
          <w:lang w:val="en-US"/>
        </w:rPr>
        <w:t xml:space="preserve">in the assessment sheet </w:t>
      </w:r>
      <w:r w:rsidRPr="006A72A8">
        <w:rPr>
          <w:rFonts w:asciiTheme="minorHAnsi" w:hAnsiTheme="minorHAnsi" w:cstheme="minorHAnsi"/>
          <w:bCs/>
          <w:sz w:val="22"/>
          <w:szCs w:val="22"/>
          <w:lang w:val="en-US"/>
        </w:rPr>
        <w:t xml:space="preserve">for each criterion. The </w:t>
      </w:r>
      <w:r w:rsidR="00F246FA" w:rsidRPr="006A72A8">
        <w:rPr>
          <w:rFonts w:asciiTheme="minorHAnsi" w:hAnsiTheme="minorHAnsi" w:cstheme="minorHAnsi"/>
          <w:bCs/>
          <w:sz w:val="22"/>
          <w:szCs w:val="22"/>
          <w:lang w:val="en-US"/>
        </w:rPr>
        <w:t xml:space="preserve">points inserted </w:t>
      </w:r>
      <w:r w:rsidRPr="006A72A8">
        <w:rPr>
          <w:rFonts w:asciiTheme="minorHAnsi" w:hAnsiTheme="minorHAnsi" w:cstheme="minorHAnsi"/>
          <w:bCs/>
          <w:sz w:val="22"/>
          <w:szCs w:val="22"/>
          <w:lang w:val="en-US"/>
        </w:rPr>
        <w:t xml:space="preserve">by the </w:t>
      </w:r>
      <w:r w:rsidR="00F246FA" w:rsidRPr="006A72A8">
        <w:rPr>
          <w:rFonts w:asciiTheme="minorHAnsi" w:hAnsiTheme="minorHAnsi" w:cstheme="minorHAnsi"/>
          <w:bCs/>
          <w:sz w:val="22"/>
          <w:szCs w:val="22"/>
          <w:lang w:val="en-US"/>
        </w:rPr>
        <w:t>tender</w:t>
      </w:r>
      <w:r w:rsidRPr="006A72A8">
        <w:rPr>
          <w:rFonts w:asciiTheme="minorHAnsi" w:hAnsiTheme="minorHAnsi" w:cstheme="minorHAnsi"/>
          <w:bCs/>
          <w:sz w:val="22"/>
          <w:szCs w:val="22"/>
          <w:lang w:val="en-US"/>
        </w:rPr>
        <w:t xml:space="preserve"> commission for all criteria </w:t>
      </w:r>
      <w:r w:rsidR="00F246FA" w:rsidRPr="006A72A8">
        <w:rPr>
          <w:rFonts w:asciiTheme="minorHAnsi" w:hAnsiTheme="minorHAnsi" w:cstheme="minorHAnsi"/>
          <w:bCs/>
          <w:sz w:val="22"/>
          <w:szCs w:val="22"/>
          <w:lang w:val="en-US"/>
        </w:rPr>
        <w:t xml:space="preserve">shall be </w:t>
      </w:r>
      <w:r w:rsidRPr="006A72A8">
        <w:rPr>
          <w:rFonts w:asciiTheme="minorHAnsi" w:hAnsiTheme="minorHAnsi" w:cstheme="minorHAnsi"/>
          <w:bCs/>
          <w:sz w:val="22"/>
          <w:szCs w:val="22"/>
          <w:lang w:val="en-US"/>
        </w:rPr>
        <w:t xml:space="preserve">summed up and the average score for each section </w:t>
      </w:r>
      <w:r w:rsidR="00F246FA" w:rsidRPr="006A72A8">
        <w:rPr>
          <w:rFonts w:asciiTheme="minorHAnsi" w:hAnsiTheme="minorHAnsi" w:cstheme="minorHAnsi"/>
          <w:bCs/>
          <w:sz w:val="22"/>
          <w:szCs w:val="22"/>
          <w:lang w:val="en-US"/>
        </w:rPr>
        <w:t>shall be shown</w:t>
      </w:r>
      <w:r w:rsidRPr="006A72A8">
        <w:rPr>
          <w:rFonts w:asciiTheme="minorHAnsi" w:hAnsiTheme="minorHAnsi" w:cstheme="minorHAnsi"/>
          <w:bCs/>
          <w:sz w:val="22"/>
          <w:szCs w:val="22"/>
          <w:lang w:val="en-US"/>
        </w:rPr>
        <w:t xml:space="preserve">. </w:t>
      </w:r>
      <w:r w:rsidR="00F246FA" w:rsidRPr="006A72A8">
        <w:rPr>
          <w:rFonts w:asciiTheme="minorHAnsi" w:hAnsiTheme="minorHAnsi" w:cstheme="minorHAnsi"/>
          <w:bCs/>
          <w:sz w:val="22"/>
          <w:szCs w:val="22"/>
          <w:lang w:val="en-US"/>
        </w:rPr>
        <w:t xml:space="preserve">Following </w:t>
      </w:r>
      <w:r w:rsidRPr="006A72A8">
        <w:rPr>
          <w:rFonts w:asciiTheme="minorHAnsi" w:hAnsiTheme="minorHAnsi" w:cstheme="minorHAnsi"/>
          <w:bCs/>
          <w:sz w:val="22"/>
          <w:szCs w:val="22"/>
          <w:lang w:val="en-US"/>
        </w:rPr>
        <w:t xml:space="preserve">the calculation of points, a final assessment </w:t>
      </w:r>
      <w:r w:rsidR="00F246FA" w:rsidRPr="006A72A8">
        <w:rPr>
          <w:rFonts w:asciiTheme="minorHAnsi" w:hAnsiTheme="minorHAnsi" w:cstheme="minorHAnsi"/>
          <w:bCs/>
          <w:sz w:val="22"/>
          <w:szCs w:val="22"/>
          <w:lang w:val="en-US"/>
        </w:rPr>
        <w:t>shall be given to the potential provider’s bid</w:t>
      </w:r>
      <w:r w:rsidRPr="006A72A8">
        <w:rPr>
          <w:rFonts w:asciiTheme="minorHAnsi" w:hAnsiTheme="minorHAnsi" w:cstheme="minorHAnsi"/>
          <w:bCs/>
          <w:sz w:val="22"/>
          <w:szCs w:val="22"/>
          <w:lang w:val="en-US"/>
        </w:rPr>
        <w:t>, expressed in points.</w:t>
      </w:r>
    </w:p>
    <w:p w14:paraId="159C5734" w14:textId="5B6445DE" w:rsidR="00301754" w:rsidRPr="006A72A8" w:rsidRDefault="00F246FA" w:rsidP="00301754">
      <w:pPr>
        <w:keepNext/>
        <w:tabs>
          <w:tab w:val="left" w:pos="567"/>
        </w:tabs>
        <w:ind w:right="565"/>
        <w:outlineLvl w:val="1"/>
        <w:rPr>
          <w:rFonts w:asciiTheme="minorHAnsi" w:hAnsiTheme="minorHAnsi" w:cstheme="minorHAnsi"/>
          <w:bCs/>
          <w:sz w:val="22"/>
          <w:szCs w:val="22"/>
          <w:lang w:val="en-US"/>
        </w:rPr>
      </w:pPr>
      <w:r w:rsidRPr="006A72A8">
        <w:rPr>
          <w:rFonts w:asciiTheme="minorHAnsi" w:hAnsiTheme="minorHAnsi" w:cstheme="minorHAnsi"/>
          <w:bCs/>
          <w:sz w:val="22"/>
          <w:szCs w:val="22"/>
          <w:lang w:val="en-US"/>
        </w:rPr>
        <w:t xml:space="preserve">A </w:t>
      </w:r>
      <w:r w:rsidR="00301754" w:rsidRPr="006A72A8">
        <w:rPr>
          <w:rFonts w:asciiTheme="minorHAnsi" w:hAnsiTheme="minorHAnsi" w:cstheme="minorHAnsi"/>
          <w:bCs/>
          <w:sz w:val="22"/>
          <w:szCs w:val="22"/>
          <w:lang w:val="en-US"/>
        </w:rPr>
        <w:t xml:space="preserve">ground handling service provider with the most points in the </w:t>
      </w:r>
      <w:r w:rsidRPr="006A72A8">
        <w:rPr>
          <w:rFonts w:asciiTheme="minorHAnsi" w:hAnsiTheme="minorHAnsi" w:cstheme="minorHAnsi"/>
          <w:bCs/>
          <w:sz w:val="22"/>
          <w:szCs w:val="22"/>
          <w:lang w:val="en-US"/>
        </w:rPr>
        <w:t>tender shall be announced a preferred bidder</w:t>
      </w:r>
      <w:r w:rsidR="00301754" w:rsidRPr="006A72A8">
        <w:rPr>
          <w:rFonts w:asciiTheme="minorHAnsi" w:hAnsiTheme="minorHAnsi" w:cstheme="minorHAnsi"/>
          <w:bCs/>
          <w:sz w:val="22"/>
          <w:szCs w:val="22"/>
          <w:lang w:val="en-US"/>
        </w:rPr>
        <w:t xml:space="preserve">. </w:t>
      </w:r>
      <w:r w:rsidRPr="006A72A8">
        <w:rPr>
          <w:rFonts w:asciiTheme="minorHAnsi" w:hAnsiTheme="minorHAnsi" w:cstheme="minorHAnsi"/>
          <w:bCs/>
          <w:sz w:val="22"/>
          <w:szCs w:val="22"/>
          <w:lang w:val="en-US"/>
        </w:rPr>
        <w:t>At the same time</w:t>
      </w:r>
      <w:r w:rsidR="00301754" w:rsidRPr="006A72A8">
        <w:rPr>
          <w:rFonts w:asciiTheme="minorHAnsi" w:hAnsiTheme="minorHAnsi" w:cstheme="minorHAnsi"/>
          <w:bCs/>
          <w:sz w:val="22"/>
          <w:szCs w:val="22"/>
          <w:lang w:val="en-US"/>
        </w:rPr>
        <w:t xml:space="preserve">, the minimum threshold </w:t>
      </w:r>
      <w:r w:rsidRPr="006A72A8">
        <w:rPr>
          <w:rFonts w:asciiTheme="minorHAnsi" w:hAnsiTheme="minorHAnsi" w:cstheme="minorHAnsi"/>
          <w:bCs/>
          <w:sz w:val="22"/>
          <w:szCs w:val="22"/>
          <w:lang w:val="en-US"/>
        </w:rPr>
        <w:t xml:space="preserve">for a preferred bidder </w:t>
      </w:r>
      <w:r w:rsidR="00301754" w:rsidRPr="006A72A8">
        <w:rPr>
          <w:rFonts w:asciiTheme="minorHAnsi" w:hAnsiTheme="minorHAnsi" w:cstheme="minorHAnsi"/>
          <w:bCs/>
          <w:sz w:val="22"/>
          <w:szCs w:val="22"/>
          <w:lang w:val="en-US"/>
        </w:rPr>
        <w:t>is seventy</w:t>
      </w:r>
      <w:r w:rsidRPr="006A72A8">
        <w:rPr>
          <w:rFonts w:asciiTheme="minorHAnsi" w:hAnsiTheme="minorHAnsi" w:cstheme="minorHAnsi"/>
          <w:bCs/>
          <w:sz w:val="22"/>
          <w:szCs w:val="22"/>
          <w:lang w:val="en-US"/>
        </w:rPr>
        <w:t xml:space="preserve"> (70</w:t>
      </w:r>
      <w:r w:rsidR="00301754" w:rsidRPr="006A72A8">
        <w:rPr>
          <w:rFonts w:asciiTheme="minorHAnsi" w:hAnsiTheme="minorHAnsi" w:cstheme="minorHAnsi"/>
          <w:bCs/>
          <w:sz w:val="22"/>
          <w:szCs w:val="22"/>
          <w:lang w:val="en-US"/>
        </w:rPr>
        <w:t xml:space="preserve">) points. During the </w:t>
      </w:r>
      <w:r w:rsidRPr="006A72A8">
        <w:rPr>
          <w:rFonts w:asciiTheme="minorHAnsi" w:hAnsiTheme="minorHAnsi" w:cstheme="minorHAnsi"/>
          <w:bCs/>
          <w:sz w:val="22"/>
          <w:szCs w:val="22"/>
          <w:lang w:val="en-US"/>
        </w:rPr>
        <w:t>tender</w:t>
      </w:r>
      <w:r w:rsidR="00301754" w:rsidRPr="006A72A8">
        <w:rPr>
          <w:rFonts w:asciiTheme="minorHAnsi" w:hAnsiTheme="minorHAnsi" w:cstheme="minorHAnsi"/>
          <w:bCs/>
          <w:sz w:val="22"/>
          <w:szCs w:val="22"/>
          <w:lang w:val="en-US"/>
        </w:rPr>
        <w:t xml:space="preserve">, it is allowed to determine more than one </w:t>
      </w:r>
      <w:r w:rsidRPr="006A72A8">
        <w:rPr>
          <w:rFonts w:asciiTheme="minorHAnsi" w:hAnsiTheme="minorHAnsi" w:cstheme="minorHAnsi"/>
          <w:bCs/>
          <w:sz w:val="22"/>
          <w:szCs w:val="22"/>
          <w:lang w:val="en-US"/>
        </w:rPr>
        <w:t>preferred</w:t>
      </w:r>
      <w:r w:rsidR="00301754" w:rsidRPr="006A72A8">
        <w:rPr>
          <w:rFonts w:asciiTheme="minorHAnsi" w:hAnsiTheme="minorHAnsi" w:cstheme="minorHAnsi"/>
          <w:bCs/>
          <w:sz w:val="22"/>
          <w:szCs w:val="22"/>
          <w:lang w:val="en-US"/>
        </w:rPr>
        <w:t xml:space="preserve"> of the </w:t>
      </w:r>
      <w:r w:rsidRPr="006A72A8">
        <w:rPr>
          <w:rFonts w:asciiTheme="minorHAnsi" w:hAnsiTheme="minorHAnsi" w:cstheme="minorHAnsi"/>
          <w:bCs/>
          <w:sz w:val="22"/>
          <w:szCs w:val="22"/>
          <w:lang w:val="en-US"/>
        </w:rPr>
        <w:t>tender</w:t>
      </w:r>
      <w:r w:rsidR="00301754" w:rsidRPr="006A72A8">
        <w:rPr>
          <w:rFonts w:asciiTheme="minorHAnsi" w:hAnsiTheme="minorHAnsi" w:cstheme="minorHAnsi"/>
          <w:bCs/>
          <w:sz w:val="22"/>
          <w:szCs w:val="22"/>
          <w:lang w:val="en-US"/>
        </w:rPr>
        <w:t>, depending on the technical capabilities of the airport.</w:t>
      </w:r>
    </w:p>
    <w:p w14:paraId="79CE7F24" w14:textId="77777777" w:rsidR="00F246FA" w:rsidRPr="006A72A8" w:rsidRDefault="00F246FA">
      <w:pPr>
        <w:rPr>
          <w:rFonts w:asciiTheme="minorHAnsi" w:hAnsiTheme="minorHAnsi" w:cstheme="minorHAnsi"/>
          <w:b/>
          <w:bCs/>
          <w:sz w:val="22"/>
          <w:szCs w:val="22"/>
          <w:lang w:val="en-US"/>
        </w:rPr>
      </w:pPr>
      <w:r w:rsidRPr="006A72A8">
        <w:rPr>
          <w:rFonts w:asciiTheme="minorHAnsi" w:hAnsiTheme="minorHAnsi" w:cstheme="minorHAnsi"/>
          <w:b/>
          <w:bCs/>
          <w:sz w:val="22"/>
          <w:szCs w:val="22"/>
          <w:lang w:val="en-US"/>
        </w:rPr>
        <w:br w:type="page"/>
      </w:r>
    </w:p>
    <w:p w14:paraId="7A1152D3" w14:textId="096EC6D5" w:rsidR="00B62864" w:rsidRPr="006A72A8" w:rsidRDefault="00B62864" w:rsidP="00B62864">
      <w:pPr>
        <w:widowControl w:val="0"/>
        <w:tabs>
          <w:tab w:val="left" w:pos="372"/>
          <w:tab w:val="left" w:pos="1106"/>
          <w:tab w:val="left" w:pos="1107"/>
        </w:tabs>
        <w:autoSpaceDE w:val="0"/>
        <w:autoSpaceDN w:val="0"/>
        <w:rPr>
          <w:rFonts w:asciiTheme="minorHAnsi" w:hAnsiTheme="minorHAnsi" w:cstheme="minorHAnsi"/>
          <w:b/>
          <w:bCs/>
          <w:sz w:val="22"/>
          <w:szCs w:val="22"/>
          <w:lang w:val="en-US"/>
        </w:rPr>
      </w:pPr>
      <w:r w:rsidRPr="006A72A8">
        <w:rPr>
          <w:rFonts w:asciiTheme="minorHAnsi" w:hAnsiTheme="minorHAnsi" w:cstheme="minorHAnsi"/>
          <w:b/>
          <w:bCs/>
          <w:sz w:val="22"/>
          <w:szCs w:val="22"/>
          <w:lang w:val="en-US"/>
        </w:rPr>
        <w:lastRenderedPageBreak/>
        <w:t>Financial conditions</w:t>
      </w:r>
    </w:p>
    <w:p w14:paraId="5289C234" w14:textId="09EC149E" w:rsidR="00B62864" w:rsidRPr="006A72A8" w:rsidRDefault="00B62864" w:rsidP="00B62864">
      <w:pPr>
        <w:widowControl w:val="0"/>
        <w:tabs>
          <w:tab w:val="left" w:pos="372"/>
          <w:tab w:val="left" w:pos="1106"/>
          <w:tab w:val="left" w:pos="1107"/>
        </w:tabs>
        <w:autoSpaceDE w:val="0"/>
        <w:autoSpaceDN w:val="0"/>
        <w:rPr>
          <w:rFonts w:asciiTheme="minorHAnsi" w:hAnsiTheme="minorHAnsi" w:cstheme="minorHAnsi"/>
          <w:b/>
          <w:bCs/>
          <w:sz w:val="22"/>
          <w:szCs w:val="22"/>
          <w:lang w:val="en-US"/>
        </w:rPr>
      </w:pPr>
    </w:p>
    <w:tbl>
      <w:tblPr>
        <w:tblStyle w:val="afb"/>
        <w:tblW w:w="7253" w:type="dxa"/>
        <w:tblLayout w:type="fixed"/>
        <w:tblLook w:val="04A0" w:firstRow="1" w:lastRow="0" w:firstColumn="1" w:lastColumn="0" w:noHBand="0" w:noVBand="1"/>
      </w:tblPr>
      <w:tblGrid>
        <w:gridCol w:w="2659"/>
        <w:gridCol w:w="1880"/>
        <w:gridCol w:w="2714"/>
      </w:tblGrid>
      <w:tr w:rsidR="00B62864" w:rsidRPr="006A72A8" w14:paraId="23B273C2" w14:textId="77777777" w:rsidTr="003D121A">
        <w:trPr>
          <w:trHeight w:val="347"/>
        </w:trPr>
        <w:tc>
          <w:tcPr>
            <w:tcW w:w="2659" w:type="dxa"/>
          </w:tcPr>
          <w:p w14:paraId="604BE575" w14:textId="77777777" w:rsidR="00B62864" w:rsidRPr="006A72A8" w:rsidRDefault="00B62864" w:rsidP="003D121A">
            <w:pPr>
              <w:jc w:val="center"/>
              <w:rPr>
                <w:rFonts w:asciiTheme="minorHAnsi" w:hAnsiTheme="minorHAnsi" w:cstheme="minorHAnsi"/>
                <w:b/>
                <w:bCs/>
                <w:sz w:val="22"/>
                <w:szCs w:val="22"/>
                <w:lang w:val="en-US"/>
              </w:rPr>
            </w:pPr>
            <w:r w:rsidRPr="006A72A8">
              <w:rPr>
                <w:rFonts w:asciiTheme="minorHAnsi" w:hAnsiTheme="minorHAnsi" w:cstheme="minorHAnsi"/>
                <w:b/>
                <w:bCs/>
                <w:sz w:val="22"/>
                <w:szCs w:val="22"/>
                <w:lang w:val="en-US"/>
              </w:rPr>
              <w:t>Centralized infrastructure</w:t>
            </w:r>
          </w:p>
        </w:tc>
        <w:tc>
          <w:tcPr>
            <w:tcW w:w="1880" w:type="dxa"/>
          </w:tcPr>
          <w:p w14:paraId="5AAEA1E1" w14:textId="27E08534" w:rsidR="00B62864" w:rsidRPr="006A72A8" w:rsidRDefault="00B62864" w:rsidP="00F87838">
            <w:pPr>
              <w:jc w:val="center"/>
              <w:rPr>
                <w:rFonts w:asciiTheme="minorHAnsi" w:hAnsiTheme="minorHAnsi" w:cstheme="minorHAnsi"/>
                <w:b/>
                <w:bCs/>
                <w:sz w:val="22"/>
                <w:szCs w:val="22"/>
                <w:lang w:val="en-US"/>
              </w:rPr>
            </w:pPr>
            <w:r w:rsidRPr="006A72A8">
              <w:rPr>
                <w:rFonts w:asciiTheme="minorHAnsi" w:hAnsiTheme="minorHAnsi" w:cstheme="minorHAnsi"/>
                <w:b/>
                <w:bCs/>
                <w:sz w:val="22"/>
                <w:szCs w:val="22"/>
                <w:lang w:val="en-US"/>
              </w:rPr>
              <w:t>U</w:t>
            </w:r>
            <w:r w:rsidR="00F87838" w:rsidRPr="006A72A8">
              <w:rPr>
                <w:rFonts w:asciiTheme="minorHAnsi" w:hAnsiTheme="minorHAnsi" w:cstheme="minorHAnsi"/>
                <w:b/>
                <w:bCs/>
                <w:sz w:val="22"/>
                <w:szCs w:val="22"/>
                <w:lang w:val="en-US"/>
              </w:rPr>
              <w:t>oM</w:t>
            </w:r>
          </w:p>
        </w:tc>
        <w:tc>
          <w:tcPr>
            <w:tcW w:w="2714" w:type="dxa"/>
          </w:tcPr>
          <w:p w14:paraId="78850F8C" w14:textId="4B0084FC" w:rsidR="00B62864" w:rsidRPr="006A72A8" w:rsidRDefault="00B62864" w:rsidP="00F87838">
            <w:pPr>
              <w:jc w:val="center"/>
              <w:rPr>
                <w:rFonts w:asciiTheme="minorHAnsi" w:hAnsiTheme="minorHAnsi" w:cstheme="minorHAnsi"/>
                <w:b/>
                <w:sz w:val="22"/>
                <w:szCs w:val="22"/>
                <w:lang w:val="en-US"/>
              </w:rPr>
            </w:pPr>
            <w:r w:rsidRPr="006A72A8">
              <w:rPr>
                <w:rFonts w:asciiTheme="minorHAnsi" w:hAnsiTheme="minorHAnsi" w:cstheme="minorHAnsi"/>
                <w:b/>
                <w:color w:val="000000" w:themeColor="text1"/>
                <w:sz w:val="22"/>
                <w:szCs w:val="22"/>
                <w:lang w:val="en-US"/>
              </w:rPr>
              <w:t>I</w:t>
            </w:r>
            <w:r w:rsidR="00F87838" w:rsidRPr="006A72A8">
              <w:rPr>
                <w:rFonts w:asciiTheme="minorHAnsi" w:hAnsiTheme="minorHAnsi" w:cstheme="minorHAnsi"/>
                <w:b/>
                <w:color w:val="000000" w:themeColor="text1"/>
                <w:sz w:val="22"/>
                <w:szCs w:val="22"/>
                <w:lang w:val="en-US"/>
              </w:rPr>
              <w:t>nfrastructure fee</w:t>
            </w:r>
            <w:r w:rsidRPr="006A72A8">
              <w:rPr>
                <w:rFonts w:asciiTheme="minorHAnsi" w:hAnsiTheme="minorHAnsi" w:cstheme="minorHAnsi"/>
                <w:b/>
                <w:color w:val="000000" w:themeColor="text1"/>
                <w:sz w:val="22"/>
                <w:szCs w:val="22"/>
                <w:lang w:val="en-US"/>
              </w:rPr>
              <w:t xml:space="preserve">, </w:t>
            </w:r>
            <w:r w:rsidR="00F87838" w:rsidRPr="006A72A8">
              <w:rPr>
                <w:rFonts w:asciiTheme="minorHAnsi" w:hAnsiTheme="minorHAnsi" w:cstheme="minorHAnsi"/>
                <w:b/>
                <w:color w:val="000000" w:themeColor="text1"/>
                <w:sz w:val="22"/>
                <w:szCs w:val="22"/>
                <w:lang w:val="en-US"/>
              </w:rPr>
              <w:t xml:space="preserve">KZT, </w:t>
            </w:r>
            <w:r w:rsidRPr="006A72A8">
              <w:rPr>
                <w:rFonts w:asciiTheme="minorHAnsi" w:hAnsiTheme="minorHAnsi" w:cstheme="minorHAnsi"/>
                <w:b/>
                <w:color w:val="000000" w:themeColor="text1"/>
                <w:sz w:val="22"/>
                <w:szCs w:val="22"/>
                <w:lang w:val="en-US"/>
              </w:rPr>
              <w:t>VAT</w:t>
            </w:r>
            <w:r w:rsidR="00F87838" w:rsidRPr="006A72A8">
              <w:rPr>
                <w:rFonts w:asciiTheme="minorHAnsi" w:hAnsiTheme="minorHAnsi" w:cstheme="minorHAnsi"/>
                <w:b/>
                <w:color w:val="000000" w:themeColor="text1"/>
                <w:sz w:val="22"/>
                <w:szCs w:val="22"/>
                <w:lang w:val="en-US"/>
              </w:rPr>
              <w:t xml:space="preserve"> excl.</w:t>
            </w:r>
          </w:p>
        </w:tc>
      </w:tr>
      <w:tr w:rsidR="00B62864" w:rsidRPr="006A72A8" w14:paraId="5454DA01" w14:textId="77777777" w:rsidTr="003D121A">
        <w:trPr>
          <w:trHeight w:val="291"/>
        </w:trPr>
        <w:tc>
          <w:tcPr>
            <w:tcW w:w="2659" w:type="dxa"/>
          </w:tcPr>
          <w:p w14:paraId="100FA3BC" w14:textId="77777777" w:rsidR="00B62864" w:rsidRPr="006A72A8" w:rsidRDefault="00B62864" w:rsidP="003D121A">
            <w:pPr>
              <w:rPr>
                <w:rFonts w:asciiTheme="minorHAnsi" w:hAnsiTheme="minorHAnsi" w:cstheme="minorHAnsi"/>
                <w:sz w:val="22"/>
                <w:szCs w:val="22"/>
                <w:lang w:val="en-US"/>
              </w:rPr>
            </w:pPr>
            <w:r w:rsidRPr="006A72A8">
              <w:rPr>
                <w:rFonts w:asciiTheme="minorHAnsi" w:hAnsiTheme="minorHAnsi" w:cstheme="minorHAnsi"/>
                <w:sz w:val="22"/>
                <w:szCs w:val="22"/>
                <w:lang w:val="en-US"/>
              </w:rPr>
              <w:t>IT infrastructure</w:t>
            </w:r>
          </w:p>
        </w:tc>
        <w:tc>
          <w:tcPr>
            <w:tcW w:w="1880" w:type="dxa"/>
            <w:vAlign w:val="center"/>
          </w:tcPr>
          <w:p w14:paraId="430916FF" w14:textId="77777777" w:rsidR="00B62864" w:rsidRPr="006A72A8" w:rsidRDefault="00B62864" w:rsidP="003D121A">
            <w:pPr>
              <w:jc w:val="center"/>
              <w:rPr>
                <w:rFonts w:asciiTheme="minorHAnsi" w:hAnsiTheme="minorHAnsi" w:cstheme="minorHAnsi"/>
                <w:sz w:val="22"/>
                <w:szCs w:val="22"/>
                <w:lang w:val="en-US"/>
              </w:rPr>
            </w:pPr>
            <w:r w:rsidRPr="006A72A8">
              <w:rPr>
                <w:rFonts w:asciiTheme="minorHAnsi" w:hAnsiTheme="minorHAnsi" w:cstheme="minorHAnsi"/>
                <w:color w:val="000000" w:themeColor="text1"/>
                <w:sz w:val="22"/>
                <w:szCs w:val="22"/>
                <w:lang w:val="en-US"/>
              </w:rPr>
              <w:t>per 1 (one) departing passenger</w:t>
            </w:r>
          </w:p>
        </w:tc>
        <w:tc>
          <w:tcPr>
            <w:tcW w:w="2714" w:type="dxa"/>
            <w:vAlign w:val="center"/>
          </w:tcPr>
          <w:p w14:paraId="4EC41B37" w14:textId="38CC523E" w:rsidR="00B62864" w:rsidRPr="006A72A8" w:rsidRDefault="00B62864" w:rsidP="00F87838">
            <w:pPr>
              <w:jc w:val="center"/>
              <w:rPr>
                <w:rFonts w:asciiTheme="minorHAnsi" w:hAnsiTheme="minorHAnsi" w:cstheme="minorHAnsi"/>
                <w:sz w:val="22"/>
                <w:szCs w:val="22"/>
                <w:lang w:val="en-US"/>
              </w:rPr>
            </w:pPr>
            <w:r w:rsidRPr="006A72A8">
              <w:rPr>
                <w:rFonts w:asciiTheme="minorHAnsi" w:hAnsiTheme="minorHAnsi" w:cstheme="minorHAnsi"/>
                <w:sz w:val="22"/>
                <w:szCs w:val="22"/>
                <w:lang w:val="en-US"/>
              </w:rPr>
              <w:t xml:space="preserve">* </w:t>
            </w:r>
            <w:r w:rsidR="00F87838" w:rsidRPr="006A72A8">
              <w:rPr>
                <w:rFonts w:asciiTheme="minorHAnsi" w:hAnsiTheme="minorHAnsi" w:cstheme="minorHAnsi"/>
                <w:sz w:val="22"/>
                <w:szCs w:val="22"/>
                <w:lang w:val="en-US"/>
              </w:rPr>
              <w:t>TBD</w:t>
            </w:r>
            <w:r w:rsidRPr="006A72A8">
              <w:rPr>
                <w:rFonts w:asciiTheme="minorHAnsi" w:hAnsiTheme="minorHAnsi" w:cstheme="minorHAnsi"/>
                <w:sz w:val="22"/>
                <w:szCs w:val="22"/>
                <w:lang w:val="en-US"/>
              </w:rPr>
              <w:t xml:space="preserve"> a</w:t>
            </w:r>
            <w:r w:rsidR="00F87838" w:rsidRPr="006A72A8">
              <w:rPr>
                <w:rFonts w:asciiTheme="minorHAnsi" w:hAnsiTheme="minorHAnsi" w:cstheme="minorHAnsi"/>
                <w:sz w:val="22"/>
                <w:szCs w:val="22"/>
                <w:lang w:val="en-US"/>
              </w:rPr>
              <w:t xml:space="preserve">t the time </w:t>
            </w:r>
            <w:r w:rsidRPr="006A72A8">
              <w:rPr>
                <w:rFonts w:asciiTheme="minorHAnsi" w:hAnsiTheme="minorHAnsi" w:cstheme="minorHAnsi"/>
                <w:sz w:val="22"/>
                <w:szCs w:val="22"/>
                <w:lang w:val="en-US"/>
              </w:rPr>
              <w:t xml:space="preserve">of </w:t>
            </w:r>
            <w:r w:rsidR="00F87838" w:rsidRPr="006A72A8">
              <w:rPr>
                <w:rFonts w:asciiTheme="minorHAnsi" w:hAnsiTheme="minorHAnsi" w:cstheme="minorHAnsi"/>
                <w:sz w:val="22"/>
                <w:szCs w:val="22"/>
                <w:lang w:val="en-US"/>
              </w:rPr>
              <w:t xml:space="preserve">execution of the </w:t>
            </w:r>
            <w:r w:rsidRPr="006A72A8">
              <w:rPr>
                <w:rFonts w:asciiTheme="minorHAnsi" w:hAnsiTheme="minorHAnsi" w:cstheme="minorHAnsi"/>
                <w:sz w:val="22"/>
                <w:szCs w:val="22"/>
                <w:lang w:val="en-US"/>
              </w:rPr>
              <w:t>agreement</w:t>
            </w:r>
          </w:p>
        </w:tc>
      </w:tr>
      <w:tr w:rsidR="00B62864" w:rsidRPr="006A72A8" w14:paraId="2853620C" w14:textId="77777777" w:rsidTr="003D121A">
        <w:trPr>
          <w:trHeight w:val="291"/>
        </w:trPr>
        <w:tc>
          <w:tcPr>
            <w:tcW w:w="2659" w:type="dxa"/>
          </w:tcPr>
          <w:p w14:paraId="563C4E13" w14:textId="77777777" w:rsidR="00B62864" w:rsidRPr="006A72A8" w:rsidRDefault="00B62864" w:rsidP="003D121A">
            <w:pPr>
              <w:rPr>
                <w:rFonts w:asciiTheme="minorHAnsi" w:hAnsiTheme="minorHAnsi" w:cstheme="minorHAnsi"/>
                <w:sz w:val="22"/>
                <w:szCs w:val="22"/>
                <w:lang w:val="en-US"/>
              </w:rPr>
            </w:pPr>
            <w:r w:rsidRPr="006A72A8">
              <w:rPr>
                <w:rFonts w:asciiTheme="minorHAnsi" w:hAnsiTheme="minorHAnsi" w:cstheme="minorHAnsi"/>
                <w:color w:val="000000" w:themeColor="text1"/>
                <w:sz w:val="22"/>
                <w:szCs w:val="22"/>
                <w:lang w:val="en-US"/>
              </w:rPr>
              <w:t>Use of the baggage handling infrastructure in the baggage sorting area</w:t>
            </w:r>
          </w:p>
        </w:tc>
        <w:tc>
          <w:tcPr>
            <w:tcW w:w="1880" w:type="dxa"/>
            <w:vAlign w:val="center"/>
          </w:tcPr>
          <w:p w14:paraId="628C1674" w14:textId="390CB308" w:rsidR="00B62864" w:rsidRPr="006A72A8" w:rsidRDefault="00F87838" w:rsidP="00F87838">
            <w:pPr>
              <w:jc w:val="center"/>
              <w:rPr>
                <w:rFonts w:asciiTheme="minorHAnsi" w:hAnsiTheme="minorHAnsi" w:cstheme="minorHAnsi"/>
                <w:sz w:val="22"/>
                <w:szCs w:val="22"/>
                <w:lang w:val="en-US"/>
              </w:rPr>
            </w:pPr>
            <w:r w:rsidRPr="006A72A8">
              <w:rPr>
                <w:rFonts w:asciiTheme="minorHAnsi" w:hAnsiTheme="minorHAnsi" w:cstheme="minorHAnsi"/>
                <w:color w:val="000000" w:themeColor="text1"/>
                <w:sz w:val="22"/>
                <w:szCs w:val="22"/>
                <w:lang w:val="en-US"/>
              </w:rPr>
              <w:t>per</w:t>
            </w:r>
            <w:r w:rsidR="00B62864" w:rsidRPr="006A72A8">
              <w:rPr>
                <w:rFonts w:asciiTheme="minorHAnsi" w:hAnsiTheme="minorHAnsi" w:cstheme="minorHAnsi"/>
                <w:color w:val="000000" w:themeColor="text1"/>
                <w:sz w:val="22"/>
                <w:szCs w:val="22"/>
                <w:lang w:val="en-US"/>
              </w:rPr>
              <w:t xml:space="preserve"> 1 flight</w:t>
            </w:r>
          </w:p>
        </w:tc>
        <w:tc>
          <w:tcPr>
            <w:tcW w:w="2714" w:type="dxa"/>
            <w:vAlign w:val="center"/>
          </w:tcPr>
          <w:p w14:paraId="33463B08" w14:textId="373CFCF8" w:rsidR="00B62864" w:rsidRPr="006A72A8" w:rsidRDefault="00B62864" w:rsidP="003D121A">
            <w:pPr>
              <w:jc w:val="center"/>
              <w:rPr>
                <w:rFonts w:asciiTheme="minorHAnsi" w:hAnsiTheme="minorHAnsi" w:cstheme="minorHAnsi"/>
                <w:sz w:val="22"/>
                <w:szCs w:val="22"/>
                <w:lang w:val="en-US"/>
              </w:rPr>
            </w:pPr>
            <w:r w:rsidRPr="006A72A8">
              <w:rPr>
                <w:rFonts w:asciiTheme="minorHAnsi" w:hAnsiTheme="minorHAnsi" w:cstheme="minorHAnsi"/>
                <w:color w:val="000000" w:themeColor="text1"/>
                <w:sz w:val="22"/>
                <w:szCs w:val="22"/>
                <w:lang w:val="en-US"/>
              </w:rPr>
              <w:t>4</w:t>
            </w:r>
            <w:r w:rsidR="00F87838" w:rsidRPr="006A72A8">
              <w:rPr>
                <w:rFonts w:asciiTheme="minorHAnsi" w:hAnsiTheme="minorHAnsi" w:cstheme="minorHAnsi"/>
                <w:color w:val="000000" w:themeColor="text1"/>
                <w:sz w:val="22"/>
                <w:szCs w:val="22"/>
                <w:lang w:val="en-US"/>
              </w:rPr>
              <w:t>,</w:t>
            </w:r>
            <w:r w:rsidRPr="006A72A8">
              <w:rPr>
                <w:rFonts w:asciiTheme="minorHAnsi" w:hAnsiTheme="minorHAnsi" w:cstheme="minorHAnsi"/>
                <w:color w:val="000000" w:themeColor="text1"/>
                <w:sz w:val="22"/>
                <w:szCs w:val="22"/>
                <w:lang w:val="en-US"/>
              </w:rPr>
              <w:t>639.0</w:t>
            </w:r>
          </w:p>
        </w:tc>
      </w:tr>
      <w:tr w:rsidR="00B62864" w:rsidRPr="006A72A8" w14:paraId="01259F25" w14:textId="77777777" w:rsidTr="003D121A">
        <w:trPr>
          <w:trHeight w:val="67"/>
        </w:trPr>
        <w:tc>
          <w:tcPr>
            <w:tcW w:w="2659" w:type="dxa"/>
            <w:vMerge w:val="restart"/>
          </w:tcPr>
          <w:p w14:paraId="21E52C6B" w14:textId="65264AB2" w:rsidR="00B62864" w:rsidRPr="006A72A8" w:rsidRDefault="00B62864" w:rsidP="00F87838">
            <w:pPr>
              <w:rPr>
                <w:rFonts w:asciiTheme="minorHAnsi" w:hAnsiTheme="minorHAnsi" w:cstheme="minorHAnsi"/>
                <w:sz w:val="22"/>
                <w:szCs w:val="22"/>
                <w:lang w:val="en-US"/>
              </w:rPr>
            </w:pPr>
            <w:r w:rsidRPr="006A72A8">
              <w:rPr>
                <w:rFonts w:asciiTheme="minorHAnsi" w:hAnsiTheme="minorHAnsi" w:cstheme="minorHAnsi"/>
                <w:sz w:val="22"/>
                <w:szCs w:val="22"/>
                <w:lang w:val="en-US"/>
              </w:rPr>
              <w:t xml:space="preserve">Provision of a </w:t>
            </w:r>
            <w:r w:rsidR="00F87838" w:rsidRPr="006A72A8">
              <w:rPr>
                <w:rFonts w:asciiTheme="minorHAnsi" w:hAnsiTheme="minorHAnsi" w:cstheme="minorHAnsi"/>
                <w:sz w:val="22"/>
                <w:szCs w:val="22"/>
                <w:lang w:val="en-US"/>
              </w:rPr>
              <w:t xml:space="preserve">passenger boarding bridge </w:t>
            </w:r>
            <w:r w:rsidRPr="006A72A8">
              <w:rPr>
                <w:rFonts w:asciiTheme="minorHAnsi" w:hAnsiTheme="minorHAnsi" w:cstheme="minorHAnsi"/>
                <w:sz w:val="22"/>
                <w:szCs w:val="22"/>
                <w:lang w:val="en-US"/>
              </w:rPr>
              <w:t>(PBB)</w:t>
            </w:r>
          </w:p>
        </w:tc>
        <w:tc>
          <w:tcPr>
            <w:tcW w:w="1880" w:type="dxa"/>
            <w:vAlign w:val="center"/>
          </w:tcPr>
          <w:p w14:paraId="6FE5D857" w14:textId="77777777" w:rsidR="00B62864" w:rsidRPr="006A72A8" w:rsidRDefault="00B62864" w:rsidP="003D121A">
            <w:pPr>
              <w:jc w:val="center"/>
              <w:rPr>
                <w:rFonts w:asciiTheme="minorHAnsi" w:hAnsiTheme="minorHAnsi" w:cstheme="minorHAnsi"/>
                <w:sz w:val="22"/>
                <w:szCs w:val="22"/>
                <w:lang w:val="en-US"/>
              </w:rPr>
            </w:pPr>
            <w:r w:rsidRPr="006A72A8">
              <w:rPr>
                <w:rFonts w:asciiTheme="minorHAnsi" w:hAnsiTheme="minorHAnsi" w:cstheme="minorHAnsi"/>
                <w:bCs/>
                <w:sz w:val="22"/>
                <w:szCs w:val="22"/>
                <w:lang w:val="en-US"/>
              </w:rPr>
              <w:t>1st block 60 minutes</w:t>
            </w:r>
          </w:p>
        </w:tc>
        <w:tc>
          <w:tcPr>
            <w:tcW w:w="2714" w:type="dxa"/>
            <w:vAlign w:val="center"/>
          </w:tcPr>
          <w:p w14:paraId="5FA968C8" w14:textId="77777777" w:rsidR="00B62864" w:rsidRPr="006A72A8" w:rsidRDefault="00B62864" w:rsidP="003D121A">
            <w:pPr>
              <w:jc w:val="center"/>
              <w:rPr>
                <w:rFonts w:asciiTheme="minorHAnsi" w:hAnsiTheme="minorHAnsi" w:cstheme="minorHAnsi"/>
                <w:sz w:val="22"/>
                <w:szCs w:val="22"/>
                <w:lang w:val="en-US"/>
              </w:rPr>
            </w:pPr>
            <w:r w:rsidRPr="006A72A8">
              <w:rPr>
                <w:rFonts w:asciiTheme="minorHAnsi" w:hAnsiTheme="minorHAnsi" w:cstheme="minorHAnsi"/>
                <w:sz w:val="22"/>
                <w:szCs w:val="22"/>
                <w:lang w:val="en-US"/>
              </w:rPr>
              <w:t>13,915.0</w:t>
            </w:r>
          </w:p>
        </w:tc>
      </w:tr>
      <w:tr w:rsidR="00B62864" w:rsidRPr="006A72A8" w14:paraId="453DEE72" w14:textId="77777777" w:rsidTr="003D121A">
        <w:trPr>
          <w:trHeight w:val="67"/>
        </w:trPr>
        <w:tc>
          <w:tcPr>
            <w:tcW w:w="2659" w:type="dxa"/>
            <w:vMerge/>
          </w:tcPr>
          <w:p w14:paraId="1B5703CB" w14:textId="77777777" w:rsidR="00B62864" w:rsidRPr="006A72A8" w:rsidRDefault="00B62864" w:rsidP="003D121A">
            <w:pPr>
              <w:rPr>
                <w:rFonts w:asciiTheme="minorHAnsi" w:hAnsiTheme="minorHAnsi" w:cstheme="minorHAnsi"/>
                <w:sz w:val="22"/>
                <w:szCs w:val="22"/>
                <w:lang w:val="en-US"/>
              </w:rPr>
            </w:pPr>
          </w:p>
        </w:tc>
        <w:tc>
          <w:tcPr>
            <w:tcW w:w="1880" w:type="dxa"/>
            <w:vAlign w:val="center"/>
          </w:tcPr>
          <w:p w14:paraId="743942CF" w14:textId="77777777" w:rsidR="00B62864" w:rsidRPr="006A72A8" w:rsidRDefault="00B62864" w:rsidP="003D121A">
            <w:pPr>
              <w:jc w:val="center"/>
              <w:rPr>
                <w:rFonts w:asciiTheme="minorHAnsi" w:hAnsiTheme="minorHAnsi" w:cstheme="minorHAnsi"/>
                <w:sz w:val="22"/>
                <w:szCs w:val="22"/>
                <w:lang w:val="en-US"/>
              </w:rPr>
            </w:pPr>
            <w:r w:rsidRPr="006A72A8">
              <w:rPr>
                <w:rFonts w:asciiTheme="minorHAnsi" w:hAnsiTheme="minorHAnsi" w:cstheme="minorHAnsi"/>
                <w:bCs/>
                <w:sz w:val="22"/>
                <w:szCs w:val="22"/>
                <w:lang w:val="en-US"/>
              </w:rPr>
              <w:t>each subsequent block 15 minutes</w:t>
            </w:r>
          </w:p>
        </w:tc>
        <w:tc>
          <w:tcPr>
            <w:tcW w:w="2714" w:type="dxa"/>
            <w:vAlign w:val="center"/>
          </w:tcPr>
          <w:p w14:paraId="53C4F027" w14:textId="090C8B46" w:rsidR="00B62864" w:rsidRPr="006A72A8" w:rsidRDefault="00B62864" w:rsidP="003D121A">
            <w:pPr>
              <w:jc w:val="center"/>
              <w:rPr>
                <w:rFonts w:asciiTheme="minorHAnsi" w:hAnsiTheme="minorHAnsi" w:cstheme="minorHAnsi"/>
                <w:sz w:val="22"/>
                <w:szCs w:val="22"/>
                <w:lang w:val="en-US"/>
              </w:rPr>
            </w:pPr>
            <w:r w:rsidRPr="006A72A8">
              <w:rPr>
                <w:rFonts w:asciiTheme="minorHAnsi" w:hAnsiTheme="minorHAnsi" w:cstheme="minorHAnsi"/>
                <w:bCs/>
                <w:sz w:val="22"/>
                <w:szCs w:val="22"/>
                <w:lang w:val="en-US"/>
              </w:rPr>
              <w:t>3</w:t>
            </w:r>
            <w:r w:rsidR="00F87838" w:rsidRPr="006A72A8">
              <w:rPr>
                <w:rFonts w:asciiTheme="minorHAnsi" w:hAnsiTheme="minorHAnsi" w:cstheme="minorHAnsi"/>
                <w:bCs/>
                <w:sz w:val="22"/>
                <w:szCs w:val="22"/>
                <w:lang w:val="en-US"/>
              </w:rPr>
              <w:t>,</w:t>
            </w:r>
            <w:r w:rsidRPr="006A72A8">
              <w:rPr>
                <w:rFonts w:asciiTheme="minorHAnsi" w:hAnsiTheme="minorHAnsi" w:cstheme="minorHAnsi"/>
                <w:bCs/>
                <w:sz w:val="22"/>
                <w:szCs w:val="22"/>
                <w:lang w:val="en-US"/>
              </w:rPr>
              <w:t>478.75</w:t>
            </w:r>
          </w:p>
        </w:tc>
      </w:tr>
      <w:tr w:rsidR="00B62864" w:rsidRPr="006A72A8" w14:paraId="4B572774" w14:textId="77777777" w:rsidTr="003D121A">
        <w:trPr>
          <w:trHeight w:val="308"/>
        </w:trPr>
        <w:tc>
          <w:tcPr>
            <w:tcW w:w="2659" w:type="dxa"/>
          </w:tcPr>
          <w:p w14:paraId="73F162ED" w14:textId="77777777" w:rsidR="00B62864" w:rsidRPr="006A72A8" w:rsidRDefault="00B62864" w:rsidP="003D121A">
            <w:pPr>
              <w:rPr>
                <w:rFonts w:asciiTheme="minorHAnsi" w:hAnsiTheme="minorHAnsi" w:cstheme="minorHAnsi"/>
                <w:sz w:val="22"/>
                <w:szCs w:val="22"/>
                <w:lang w:val="en-US"/>
              </w:rPr>
            </w:pPr>
            <w:r w:rsidRPr="006A72A8">
              <w:rPr>
                <w:rFonts w:asciiTheme="minorHAnsi" w:hAnsiTheme="minorHAnsi" w:cstheme="minorHAnsi"/>
                <w:sz w:val="22"/>
                <w:szCs w:val="22"/>
                <w:lang w:val="en-US"/>
              </w:rPr>
              <w:t>Use of infrastructure for water and sewerage system for waste water of the aircraft toilet</w:t>
            </w:r>
          </w:p>
        </w:tc>
        <w:tc>
          <w:tcPr>
            <w:tcW w:w="1880" w:type="dxa"/>
            <w:vAlign w:val="center"/>
          </w:tcPr>
          <w:p w14:paraId="0E6D244C" w14:textId="7698C46C" w:rsidR="00B62864" w:rsidRPr="006A72A8" w:rsidRDefault="00B62864" w:rsidP="00F87838">
            <w:pPr>
              <w:jc w:val="center"/>
              <w:rPr>
                <w:rFonts w:asciiTheme="minorHAnsi" w:hAnsiTheme="minorHAnsi" w:cstheme="minorHAnsi"/>
                <w:sz w:val="22"/>
                <w:szCs w:val="22"/>
                <w:lang w:val="en-US"/>
              </w:rPr>
            </w:pPr>
            <w:r w:rsidRPr="006A72A8">
              <w:rPr>
                <w:rFonts w:asciiTheme="minorHAnsi" w:hAnsiTheme="minorHAnsi" w:cstheme="minorHAnsi"/>
                <w:sz w:val="22"/>
                <w:szCs w:val="22"/>
                <w:lang w:val="en-US"/>
              </w:rPr>
              <w:t>1 m</w:t>
            </w:r>
            <w:r w:rsidRPr="006A72A8">
              <w:rPr>
                <w:rFonts w:asciiTheme="minorHAnsi" w:hAnsiTheme="minorHAnsi" w:cstheme="minorHAnsi"/>
                <w:sz w:val="22"/>
                <w:szCs w:val="22"/>
                <w:vertAlign w:val="superscript"/>
                <w:lang w:val="en-US"/>
              </w:rPr>
              <w:t>3</w:t>
            </w:r>
          </w:p>
        </w:tc>
        <w:tc>
          <w:tcPr>
            <w:tcW w:w="2714" w:type="dxa"/>
            <w:vAlign w:val="center"/>
          </w:tcPr>
          <w:p w14:paraId="0C163760" w14:textId="4147B287" w:rsidR="00B62864" w:rsidRPr="006A72A8" w:rsidRDefault="00B62864" w:rsidP="00F87838">
            <w:pPr>
              <w:jc w:val="center"/>
              <w:rPr>
                <w:rFonts w:asciiTheme="minorHAnsi" w:hAnsiTheme="minorHAnsi" w:cstheme="minorHAnsi"/>
                <w:sz w:val="22"/>
                <w:szCs w:val="22"/>
                <w:lang w:val="en-US"/>
              </w:rPr>
            </w:pPr>
            <w:r w:rsidRPr="006A72A8">
              <w:rPr>
                <w:rFonts w:asciiTheme="minorHAnsi" w:hAnsiTheme="minorHAnsi" w:cstheme="minorHAnsi"/>
                <w:sz w:val="22"/>
                <w:szCs w:val="22"/>
                <w:lang w:val="en-US"/>
              </w:rPr>
              <w:t>128.5</w:t>
            </w:r>
          </w:p>
        </w:tc>
      </w:tr>
      <w:tr w:rsidR="00B62864" w:rsidRPr="006A72A8" w14:paraId="15FCDD08" w14:textId="77777777" w:rsidTr="003D121A">
        <w:trPr>
          <w:trHeight w:val="58"/>
        </w:trPr>
        <w:tc>
          <w:tcPr>
            <w:tcW w:w="2659" w:type="dxa"/>
          </w:tcPr>
          <w:p w14:paraId="69917537" w14:textId="77777777" w:rsidR="00B62864" w:rsidRPr="006A72A8" w:rsidRDefault="00B62864" w:rsidP="003D121A">
            <w:pPr>
              <w:rPr>
                <w:rFonts w:asciiTheme="minorHAnsi" w:hAnsiTheme="minorHAnsi" w:cstheme="minorHAnsi"/>
                <w:sz w:val="22"/>
                <w:szCs w:val="22"/>
                <w:lang w:val="en-US"/>
              </w:rPr>
            </w:pPr>
            <w:r w:rsidRPr="006A72A8">
              <w:rPr>
                <w:rFonts w:asciiTheme="minorHAnsi" w:hAnsiTheme="minorHAnsi" w:cstheme="minorHAnsi"/>
                <w:sz w:val="22"/>
                <w:szCs w:val="22"/>
                <w:lang w:val="en-US"/>
              </w:rPr>
              <w:t>Provision of fire engines</w:t>
            </w:r>
          </w:p>
        </w:tc>
        <w:tc>
          <w:tcPr>
            <w:tcW w:w="1880" w:type="dxa"/>
          </w:tcPr>
          <w:p w14:paraId="0C4AA449" w14:textId="77777777" w:rsidR="00B62864" w:rsidRPr="006A72A8" w:rsidRDefault="00B62864" w:rsidP="003D121A">
            <w:pPr>
              <w:jc w:val="center"/>
              <w:rPr>
                <w:rFonts w:asciiTheme="minorHAnsi" w:hAnsiTheme="minorHAnsi" w:cstheme="minorHAnsi"/>
                <w:sz w:val="22"/>
                <w:szCs w:val="22"/>
                <w:lang w:val="en-US"/>
              </w:rPr>
            </w:pPr>
            <w:r w:rsidRPr="006A72A8">
              <w:rPr>
                <w:rFonts w:asciiTheme="minorHAnsi" w:hAnsiTheme="minorHAnsi" w:cstheme="minorHAnsi"/>
                <w:sz w:val="22"/>
                <w:szCs w:val="22"/>
                <w:lang w:val="en-US"/>
              </w:rPr>
              <w:t>block 30 min</w:t>
            </w:r>
          </w:p>
        </w:tc>
        <w:tc>
          <w:tcPr>
            <w:tcW w:w="2714" w:type="dxa"/>
            <w:vAlign w:val="center"/>
          </w:tcPr>
          <w:p w14:paraId="268D4E2D" w14:textId="6DA7E23A" w:rsidR="00B62864" w:rsidRPr="006A72A8" w:rsidRDefault="00B62864" w:rsidP="00F87838">
            <w:pPr>
              <w:jc w:val="center"/>
              <w:rPr>
                <w:rFonts w:asciiTheme="minorHAnsi" w:hAnsiTheme="minorHAnsi" w:cstheme="minorHAnsi"/>
                <w:sz w:val="22"/>
                <w:szCs w:val="22"/>
                <w:lang w:val="en-US"/>
              </w:rPr>
            </w:pPr>
            <w:r w:rsidRPr="006A72A8">
              <w:rPr>
                <w:rFonts w:asciiTheme="minorHAnsi" w:hAnsiTheme="minorHAnsi" w:cstheme="minorHAnsi"/>
                <w:sz w:val="22"/>
                <w:szCs w:val="22"/>
                <w:lang w:val="en-US"/>
              </w:rPr>
              <w:t>27</w:t>
            </w:r>
            <w:r w:rsidR="00F87838" w:rsidRPr="006A72A8">
              <w:rPr>
                <w:rFonts w:asciiTheme="minorHAnsi" w:hAnsiTheme="minorHAnsi" w:cstheme="minorHAnsi"/>
                <w:sz w:val="22"/>
                <w:szCs w:val="22"/>
                <w:lang w:val="en-US"/>
              </w:rPr>
              <w:t>,</w:t>
            </w:r>
            <w:r w:rsidRPr="006A72A8">
              <w:rPr>
                <w:rFonts w:asciiTheme="minorHAnsi" w:hAnsiTheme="minorHAnsi" w:cstheme="minorHAnsi"/>
                <w:sz w:val="22"/>
                <w:szCs w:val="22"/>
                <w:lang w:val="en-US"/>
              </w:rPr>
              <w:t>000</w:t>
            </w:r>
          </w:p>
        </w:tc>
      </w:tr>
      <w:tr w:rsidR="00B62864" w:rsidRPr="006A72A8" w14:paraId="47C76C63" w14:textId="77777777" w:rsidTr="003D121A">
        <w:trPr>
          <w:trHeight w:val="52"/>
        </w:trPr>
        <w:tc>
          <w:tcPr>
            <w:tcW w:w="2659" w:type="dxa"/>
            <w:vAlign w:val="center"/>
          </w:tcPr>
          <w:p w14:paraId="20B836BA" w14:textId="578A905F" w:rsidR="00B62864" w:rsidRPr="006A72A8" w:rsidRDefault="00B62864" w:rsidP="003D121A">
            <w:pPr>
              <w:rPr>
                <w:rFonts w:asciiTheme="minorHAnsi" w:hAnsiTheme="minorHAnsi" w:cstheme="minorHAnsi"/>
                <w:color w:val="000000" w:themeColor="text1"/>
                <w:sz w:val="22"/>
                <w:szCs w:val="22"/>
                <w:lang w:val="en-US"/>
              </w:rPr>
            </w:pPr>
            <w:r w:rsidRPr="006A72A8">
              <w:rPr>
                <w:rFonts w:asciiTheme="minorHAnsi" w:hAnsiTheme="minorHAnsi" w:cstheme="minorHAnsi"/>
                <w:color w:val="000000" w:themeColor="text1"/>
                <w:sz w:val="22"/>
                <w:szCs w:val="22"/>
                <w:lang w:val="en-US"/>
              </w:rPr>
              <w:t>Use of apron infrastructure for servicing aircraft</w:t>
            </w:r>
            <w:r w:rsidR="00CF5407" w:rsidRPr="006A72A8">
              <w:rPr>
                <w:rFonts w:asciiTheme="minorHAnsi" w:hAnsiTheme="minorHAnsi" w:cstheme="minorHAnsi"/>
                <w:color w:val="000000" w:themeColor="text1"/>
                <w:sz w:val="22"/>
                <w:szCs w:val="22"/>
                <w:lang w:val="en-US"/>
              </w:rPr>
              <w:t>s</w:t>
            </w:r>
            <w:r w:rsidRPr="006A72A8">
              <w:rPr>
                <w:rFonts w:asciiTheme="minorHAnsi" w:hAnsiTheme="minorHAnsi" w:cstheme="minorHAnsi"/>
                <w:color w:val="000000" w:themeColor="text1"/>
                <w:sz w:val="22"/>
                <w:szCs w:val="22"/>
                <w:lang w:val="en-US"/>
              </w:rPr>
              <w:t>, passengers, baggage and cargo</w:t>
            </w:r>
          </w:p>
        </w:tc>
        <w:tc>
          <w:tcPr>
            <w:tcW w:w="1880" w:type="dxa"/>
            <w:vAlign w:val="center"/>
          </w:tcPr>
          <w:p w14:paraId="56184799" w14:textId="6C1A5A70" w:rsidR="00B62864" w:rsidRPr="006A72A8" w:rsidRDefault="00CF5407" w:rsidP="00CF5407">
            <w:pPr>
              <w:jc w:val="center"/>
              <w:rPr>
                <w:rFonts w:asciiTheme="minorHAnsi" w:hAnsiTheme="minorHAnsi" w:cstheme="minorHAnsi"/>
                <w:color w:val="000000" w:themeColor="text1"/>
                <w:sz w:val="22"/>
                <w:szCs w:val="22"/>
                <w:lang w:val="en-US"/>
              </w:rPr>
            </w:pPr>
            <w:r w:rsidRPr="006A72A8">
              <w:rPr>
                <w:rFonts w:asciiTheme="minorHAnsi" w:hAnsiTheme="minorHAnsi" w:cstheme="minorHAnsi"/>
                <w:color w:val="000000" w:themeColor="text1"/>
                <w:sz w:val="22"/>
                <w:szCs w:val="22"/>
                <w:lang w:val="en-US"/>
              </w:rPr>
              <w:t xml:space="preserve">per </w:t>
            </w:r>
            <w:r w:rsidR="00B62864" w:rsidRPr="006A72A8">
              <w:rPr>
                <w:rFonts w:asciiTheme="minorHAnsi" w:hAnsiTheme="minorHAnsi" w:cstheme="minorHAnsi"/>
                <w:color w:val="000000" w:themeColor="text1"/>
                <w:sz w:val="22"/>
                <w:szCs w:val="22"/>
                <w:lang w:val="en-US"/>
              </w:rPr>
              <w:t>1 MVM</w:t>
            </w:r>
          </w:p>
        </w:tc>
        <w:tc>
          <w:tcPr>
            <w:tcW w:w="2714" w:type="dxa"/>
            <w:vAlign w:val="center"/>
          </w:tcPr>
          <w:p w14:paraId="7C7FA41A" w14:textId="77777777" w:rsidR="00B62864" w:rsidRPr="006A72A8" w:rsidRDefault="00B62864" w:rsidP="003D121A">
            <w:pPr>
              <w:jc w:val="center"/>
              <w:rPr>
                <w:rFonts w:asciiTheme="minorHAnsi" w:hAnsiTheme="minorHAnsi" w:cstheme="minorHAnsi"/>
                <w:color w:val="000000" w:themeColor="text1"/>
                <w:sz w:val="22"/>
                <w:szCs w:val="22"/>
                <w:lang w:val="en-US"/>
              </w:rPr>
            </w:pPr>
            <w:r w:rsidRPr="006A72A8">
              <w:rPr>
                <w:rFonts w:asciiTheme="minorHAnsi" w:hAnsiTheme="minorHAnsi" w:cstheme="minorHAnsi"/>
                <w:color w:val="000000" w:themeColor="text1"/>
                <w:sz w:val="22"/>
                <w:szCs w:val="22"/>
                <w:lang w:val="en-US"/>
              </w:rPr>
              <w:t>437.2</w:t>
            </w:r>
          </w:p>
        </w:tc>
      </w:tr>
    </w:tbl>
    <w:p w14:paraId="40DFAF11" w14:textId="77777777" w:rsidR="00B62864" w:rsidRPr="006A72A8" w:rsidRDefault="00B62864" w:rsidP="00B62864">
      <w:pPr>
        <w:widowControl w:val="0"/>
        <w:tabs>
          <w:tab w:val="left" w:pos="372"/>
          <w:tab w:val="left" w:pos="1106"/>
          <w:tab w:val="left" w:pos="1107"/>
        </w:tabs>
        <w:autoSpaceDE w:val="0"/>
        <w:autoSpaceDN w:val="0"/>
        <w:rPr>
          <w:rFonts w:asciiTheme="minorHAnsi" w:hAnsiTheme="minorHAnsi" w:cstheme="minorHAnsi"/>
          <w:b/>
          <w:bCs/>
          <w:sz w:val="22"/>
          <w:szCs w:val="22"/>
          <w:lang w:val="en-US"/>
        </w:rPr>
      </w:pPr>
    </w:p>
    <w:sectPr w:rsidR="00B62864" w:rsidRPr="006A72A8" w:rsidSect="00C278C4">
      <w:pgSz w:w="11906" w:h="16838" w:code="9"/>
      <w:pgMar w:top="1701" w:right="1418" w:bottom="1701" w:left="1418" w:header="709" w:footer="709" w:gutter="0"/>
      <w:pgNumType w:start="345"/>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06F6FA" w14:textId="77777777" w:rsidR="00AB23DA" w:rsidRDefault="00AB23DA">
      <w:r>
        <w:separator/>
      </w:r>
    </w:p>
  </w:endnote>
  <w:endnote w:type="continuationSeparator" w:id="0">
    <w:p w14:paraId="06EC295A" w14:textId="77777777" w:rsidR="00AB23DA" w:rsidRDefault="00AB2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E8C2A7" w14:textId="77777777" w:rsidR="00AB23DA" w:rsidRDefault="00AB23DA">
      <w:r>
        <w:separator/>
      </w:r>
    </w:p>
  </w:footnote>
  <w:footnote w:type="continuationSeparator" w:id="0">
    <w:p w14:paraId="37D57927" w14:textId="77777777" w:rsidR="00AB23DA" w:rsidRDefault="00AB2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CA2FD" w14:textId="77777777" w:rsidR="003D121A" w:rsidRDefault="003D121A" w:rsidP="0063506A">
    <w:pPr>
      <w:pStyle w:val="a4"/>
      <w:framePr w:wrap="around" w:vAnchor="text" w:hAnchor="margin" w:xAlign="center" w:y="1"/>
      <w:rPr>
        <w:rStyle w:val="ab"/>
      </w:rPr>
    </w:pPr>
    <w:r>
      <w:rPr>
        <w:rStyle w:val="ab"/>
      </w:rPr>
      <w:fldChar w:fldCharType="begin"/>
    </w:r>
    <w:r>
      <w:rPr>
        <w:rStyle w:val="ab"/>
      </w:rPr>
      <w:instrText xml:space="preserve">PAGE  </w:instrText>
    </w:r>
    <w:r>
      <w:rPr>
        <w:rStyle w:val="ab"/>
      </w:rPr>
      <w:fldChar w:fldCharType="end"/>
    </w:r>
  </w:p>
  <w:p w14:paraId="4535A996" w14:textId="77777777" w:rsidR="003D121A" w:rsidRDefault="003D121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43213"/>
    <w:multiLevelType w:val="hybridMultilevel"/>
    <w:tmpl w:val="909895C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B01555F"/>
    <w:multiLevelType w:val="multilevel"/>
    <w:tmpl w:val="35E03E00"/>
    <w:numStyleLink w:val="4"/>
  </w:abstractNum>
  <w:abstractNum w:abstractNumId="2" w15:restartNumberingAfterBreak="0">
    <w:nsid w:val="108B4F69"/>
    <w:multiLevelType w:val="hybridMultilevel"/>
    <w:tmpl w:val="8ABCCB68"/>
    <w:lvl w:ilvl="0" w:tplc="FDFC6106">
      <w:start w:val="1"/>
      <w:numFmt w:val="decimal"/>
      <w:lvlText w:val="%1)"/>
      <w:lvlJc w:val="left"/>
      <w:pPr>
        <w:ind w:left="1353" w:hanging="360"/>
      </w:pPr>
      <w:rPr>
        <w:rFonts w:hint="default"/>
      </w:rPr>
    </w:lvl>
    <w:lvl w:ilvl="1" w:tplc="20000019" w:tentative="1">
      <w:start w:val="1"/>
      <w:numFmt w:val="lowerLetter"/>
      <w:lvlText w:val="%2."/>
      <w:lvlJc w:val="left"/>
      <w:pPr>
        <w:ind w:left="2073" w:hanging="360"/>
      </w:pPr>
    </w:lvl>
    <w:lvl w:ilvl="2" w:tplc="2000001B" w:tentative="1">
      <w:start w:val="1"/>
      <w:numFmt w:val="lowerRoman"/>
      <w:lvlText w:val="%3."/>
      <w:lvlJc w:val="right"/>
      <w:pPr>
        <w:ind w:left="2793" w:hanging="180"/>
      </w:pPr>
    </w:lvl>
    <w:lvl w:ilvl="3" w:tplc="2000000F" w:tentative="1">
      <w:start w:val="1"/>
      <w:numFmt w:val="decimal"/>
      <w:lvlText w:val="%4."/>
      <w:lvlJc w:val="left"/>
      <w:pPr>
        <w:ind w:left="3513" w:hanging="360"/>
      </w:pPr>
    </w:lvl>
    <w:lvl w:ilvl="4" w:tplc="20000019" w:tentative="1">
      <w:start w:val="1"/>
      <w:numFmt w:val="lowerLetter"/>
      <w:lvlText w:val="%5."/>
      <w:lvlJc w:val="left"/>
      <w:pPr>
        <w:ind w:left="4233" w:hanging="360"/>
      </w:pPr>
    </w:lvl>
    <w:lvl w:ilvl="5" w:tplc="2000001B" w:tentative="1">
      <w:start w:val="1"/>
      <w:numFmt w:val="lowerRoman"/>
      <w:lvlText w:val="%6."/>
      <w:lvlJc w:val="right"/>
      <w:pPr>
        <w:ind w:left="4953" w:hanging="180"/>
      </w:pPr>
    </w:lvl>
    <w:lvl w:ilvl="6" w:tplc="2000000F" w:tentative="1">
      <w:start w:val="1"/>
      <w:numFmt w:val="decimal"/>
      <w:lvlText w:val="%7."/>
      <w:lvlJc w:val="left"/>
      <w:pPr>
        <w:ind w:left="5673" w:hanging="360"/>
      </w:pPr>
    </w:lvl>
    <w:lvl w:ilvl="7" w:tplc="20000019" w:tentative="1">
      <w:start w:val="1"/>
      <w:numFmt w:val="lowerLetter"/>
      <w:lvlText w:val="%8."/>
      <w:lvlJc w:val="left"/>
      <w:pPr>
        <w:ind w:left="6393" w:hanging="360"/>
      </w:pPr>
    </w:lvl>
    <w:lvl w:ilvl="8" w:tplc="2000001B" w:tentative="1">
      <w:start w:val="1"/>
      <w:numFmt w:val="lowerRoman"/>
      <w:lvlText w:val="%9."/>
      <w:lvlJc w:val="right"/>
      <w:pPr>
        <w:ind w:left="7113" w:hanging="180"/>
      </w:pPr>
    </w:lvl>
  </w:abstractNum>
  <w:abstractNum w:abstractNumId="3" w15:restartNumberingAfterBreak="0">
    <w:nsid w:val="133D3295"/>
    <w:multiLevelType w:val="hybridMultilevel"/>
    <w:tmpl w:val="7E200EBE"/>
    <w:lvl w:ilvl="0" w:tplc="36D4EEB6">
      <w:start w:val="1"/>
      <w:numFmt w:val="decimal"/>
      <w:lvlText w:val="%1)"/>
      <w:lvlJc w:val="left"/>
      <w:pPr>
        <w:ind w:left="1353" w:hanging="360"/>
      </w:pPr>
      <w:rPr>
        <w:rFonts w:hint="default"/>
      </w:rPr>
    </w:lvl>
    <w:lvl w:ilvl="1" w:tplc="20000019" w:tentative="1">
      <w:start w:val="1"/>
      <w:numFmt w:val="lowerLetter"/>
      <w:lvlText w:val="%2."/>
      <w:lvlJc w:val="left"/>
      <w:pPr>
        <w:ind w:left="2073" w:hanging="360"/>
      </w:pPr>
    </w:lvl>
    <w:lvl w:ilvl="2" w:tplc="2000001B" w:tentative="1">
      <w:start w:val="1"/>
      <w:numFmt w:val="lowerRoman"/>
      <w:lvlText w:val="%3."/>
      <w:lvlJc w:val="right"/>
      <w:pPr>
        <w:ind w:left="2793" w:hanging="180"/>
      </w:pPr>
    </w:lvl>
    <w:lvl w:ilvl="3" w:tplc="2000000F" w:tentative="1">
      <w:start w:val="1"/>
      <w:numFmt w:val="decimal"/>
      <w:lvlText w:val="%4."/>
      <w:lvlJc w:val="left"/>
      <w:pPr>
        <w:ind w:left="3513" w:hanging="360"/>
      </w:pPr>
    </w:lvl>
    <w:lvl w:ilvl="4" w:tplc="20000019" w:tentative="1">
      <w:start w:val="1"/>
      <w:numFmt w:val="lowerLetter"/>
      <w:lvlText w:val="%5."/>
      <w:lvlJc w:val="left"/>
      <w:pPr>
        <w:ind w:left="4233" w:hanging="360"/>
      </w:pPr>
    </w:lvl>
    <w:lvl w:ilvl="5" w:tplc="2000001B" w:tentative="1">
      <w:start w:val="1"/>
      <w:numFmt w:val="lowerRoman"/>
      <w:lvlText w:val="%6."/>
      <w:lvlJc w:val="right"/>
      <w:pPr>
        <w:ind w:left="4953" w:hanging="180"/>
      </w:pPr>
    </w:lvl>
    <w:lvl w:ilvl="6" w:tplc="2000000F" w:tentative="1">
      <w:start w:val="1"/>
      <w:numFmt w:val="decimal"/>
      <w:lvlText w:val="%7."/>
      <w:lvlJc w:val="left"/>
      <w:pPr>
        <w:ind w:left="5673" w:hanging="360"/>
      </w:pPr>
    </w:lvl>
    <w:lvl w:ilvl="7" w:tplc="20000019" w:tentative="1">
      <w:start w:val="1"/>
      <w:numFmt w:val="lowerLetter"/>
      <w:lvlText w:val="%8."/>
      <w:lvlJc w:val="left"/>
      <w:pPr>
        <w:ind w:left="6393" w:hanging="360"/>
      </w:pPr>
    </w:lvl>
    <w:lvl w:ilvl="8" w:tplc="2000001B" w:tentative="1">
      <w:start w:val="1"/>
      <w:numFmt w:val="lowerRoman"/>
      <w:lvlText w:val="%9."/>
      <w:lvlJc w:val="right"/>
      <w:pPr>
        <w:ind w:left="7113" w:hanging="180"/>
      </w:pPr>
    </w:lvl>
  </w:abstractNum>
  <w:abstractNum w:abstractNumId="4" w15:restartNumberingAfterBreak="0">
    <w:nsid w:val="13C80760"/>
    <w:multiLevelType w:val="hybridMultilevel"/>
    <w:tmpl w:val="C8AE366E"/>
    <w:lvl w:ilvl="0" w:tplc="B7DCFC0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4245931"/>
    <w:multiLevelType w:val="hybridMultilevel"/>
    <w:tmpl w:val="4E50B6B4"/>
    <w:lvl w:ilvl="0" w:tplc="BE14A53A">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0">
    <w:nsid w:val="146477BC"/>
    <w:multiLevelType w:val="hybridMultilevel"/>
    <w:tmpl w:val="E99EE46C"/>
    <w:lvl w:ilvl="0" w:tplc="82DE1F4C">
      <w:start w:val="1"/>
      <w:numFmt w:val="decimal"/>
      <w:lvlText w:val="%1)"/>
      <w:lvlJc w:val="left"/>
      <w:pPr>
        <w:ind w:left="1353" w:hanging="360"/>
      </w:pPr>
      <w:rPr>
        <w:rFonts w:hint="default"/>
      </w:rPr>
    </w:lvl>
    <w:lvl w:ilvl="1" w:tplc="20000019" w:tentative="1">
      <w:start w:val="1"/>
      <w:numFmt w:val="lowerLetter"/>
      <w:lvlText w:val="%2."/>
      <w:lvlJc w:val="left"/>
      <w:pPr>
        <w:ind w:left="2073" w:hanging="360"/>
      </w:pPr>
    </w:lvl>
    <w:lvl w:ilvl="2" w:tplc="2000001B" w:tentative="1">
      <w:start w:val="1"/>
      <w:numFmt w:val="lowerRoman"/>
      <w:lvlText w:val="%3."/>
      <w:lvlJc w:val="right"/>
      <w:pPr>
        <w:ind w:left="2793" w:hanging="180"/>
      </w:pPr>
    </w:lvl>
    <w:lvl w:ilvl="3" w:tplc="2000000F" w:tentative="1">
      <w:start w:val="1"/>
      <w:numFmt w:val="decimal"/>
      <w:lvlText w:val="%4."/>
      <w:lvlJc w:val="left"/>
      <w:pPr>
        <w:ind w:left="3513" w:hanging="360"/>
      </w:pPr>
    </w:lvl>
    <w:lvl w:ilvl="4" w:tplc="20000019" w:tentative="1">
      <w:start w:val="1"/>
      <w:numFmt w:val="lowerLetter"/>
      <w:lvlText w:val="%5."/>
      <w:lvlJc w:val="left"/>
      <w:pPr>
        <w:ind w:left="4233" w:hanging="360"/>
      </w:pPr>
    </w:lvl>
    <w:lvl w:ilvl="5" w:tplc="2000001B" w:tentative="1">
      <w:start w:val="1"/>
      <w:numFmt w:val="lowerRoman"/>
      <w:lvlText w:val="%6."/>
      <w:lvlJc w:val="right"/>
      <w:pPr>
        <w:ind w:left="4953" w:hanging="180"/>
      </w:pPr>
    </w:lvl>
    <w:lvl w:ilvl="6" w:tplc="2000000F" w:tentative="1">
      <w:start w:val="1"/>
      <w:numFmt w:val="decimal"/>
      <w:lvlText w:val="%7."/>
      <w:lvlJc w:val="left"/>
      <w:pPr>
        <w:ind w:left="5673" w:hanging="360"/>
      </w:pPr>
    </w:lvl>
    <w:lvl w:ilvl="7" w:tplc="20000019" w:tentative="1">
      <w:start w:val="1"/>
      <w:numFmt w:val="lowerLetter"/>
      <w:lvlText w:val="%8."/>
      <w:lvlJc w:val="left"/>
      <w:pPr>
        <w:ind w:left="6393" w:hanging="360"/>
      </w:pPr>
    </w:lvl>
    <w:lvl w:ilvl="8" w:tplc="2000001B" w:tentative="1">
      <w:start w:val="1"/>
      <w:numFmt w:val="lowerRoman"/>
      <w:lvlText w:val="%9."/>
      <w:lvlJc w:val="right"/>
      <w:pPr>
        <w:ind w:left="7113" w:hanging="180"/>
      </w:pPr>
    </w:lvl>
  </w:abstractNum>
  <w:abstractNum w:abstractNumId="7" w15:restartNumberingAfterBreak="0">
    <w:nsid w:val="16BD7E00"/>
    <w:multiLevelType w:val="multilevel"/>
    <w:tmpl w:val="49EAEE70"/>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A294F4E"/>
    <w:multiLevelType w:val="hybridMultilevel"/>
    <w:tmpl w:val="77E889BC"/>
    <w:lvl w:ilvl="0" w:tplc="BE622BA4">
      <w:start w:val="1"/>
      <w:numFmt w:val="decimal"/>
      <w:lvlText w:val="%1)"/>
      <w:lvlJc w:val="left"/>
      <w:pPr>
        <w:ind w:left="1353" w:hanging="360"/>
      </w:pPr>
      <w:rPr>
        <w:rFonts w:hint="default"/>
      </w:rPr>
    </w:lvl>
    <w:lvl w:ilvl="1" w:tplc="20000019" w:tentative="1">
      <w:start w:val="1"/>
      <w:numFmt w:val="lowerLetter"/>
      <w:lvlText w:val="%2."/>
      <w:lvlJc w:val="left"/>
      <w:pPr>
        <w:ind w:left="2073" w:hanging="360"/>
      </w:pPr>
    </w:lvl>
    <w:lvl w:ilvl="2" w:tplc="2000001B" w:tentative="1">
      <w:start w:val="1"/>
      <w:numFmt w:val="lowerRoman"/>
      <w:lvlText w:val="%3."/>
      <w:lvlJc w:val="right"/>
      <w:pPr>
        <w:ind w:left="2793" w:hanging="180"/>
      </w:pPr>
    </w:lvl>
    <w:lvl w:ilvl="3" w:tplc="2000000F" w:tentative="1">
      <w:start w:val="1"/>
      <w:numFmt w:val="decimal"/>
      <w:lvlText w:val="%4."/>
      <w:lvlJc w:val="left"/>
      <w:pPr>
        <w:ind w:left="3513" w:hanging="360"/>
      </w:pPr>
    </w:lvl>
    <w:lvl w:ilvl="4" w:tplc="20000019" w:tentative="1">
      <w:start w:val="1"/>
      <w:numFmt w:val="lowerLetter"/>
      <w:lvlText w:val="%5."/>
      <w:lvlJc w:val="left"/>
      <w:pPr>
        <w:ind w:left="4233" w:hanging="360"/>
      </w:pPr>
    </w:lvl>
    <w:lvl w:ilvl="5" w:tplc="2000001B" w:tentative="1">
      <w:start w:val="1"/>
      <w:numFmt w:val="lowerRoman"/>
      <w:lvlText w:val="%6."/>
      <w:lvlJc w:val="right"/>
      <w:pPr>
        <w:ind w:left="4953" w:hanging="180"/>
      </w:pPr>
    </w:lvl>
    <w:lvl w:ilvl="6" w:tplc="2000000F" w:tentative="1">
      <w:start w:val="1"/>
      <w:numFmt w:val="decimal"/>
      <w:lvlText w:val="%7."/>
      <w:lvlJc w:val="left"/>
      <w:pPr>
        <w:ind w:left="5673" w:hanging="360"/>
      </w:pPr>
    </w:lvl>
    <w:lvl w:ilvl="7" w:tplc="20000019" w:tentative="1">
      <w:start w:val="1"/>
      <w:numFmt w:val="lowerLetter"/>
      <w:lvlText w:val="%8."/>
      <w:lvlJc w:val="left"/>
      <w:pPr>
        <w:ind w:left="6393" w:hanging="360"/>
      </w:pPr>
    </w:lvl>
    <w:lvl w:ilvl="8" w:tplc="2000001B" w:tentative="1">
      <w:start w:val="1"/>
      <w:numFmt w:val="lowerRoman"/>
      <w:lvlText w:val="%9."/>
      <w:lvlJc w:val="right"/>
      <w:pPr>
        <w:ind w:left="7113" w:hanging="180"/>
      </w:pPr>
    </w:lvl>
  </w:abstractNum>
  <w:abstractNum w:abstractNumId="9" w15:restartNumberingAfterBreak="0">
    <w:nsid w:val="1C45297A"/>
    <w:multiLevelType w:val="multilevel"/>
    <w:tmpl w:val="04190025"/>
    <w:lvl w:ilvl="0">
      <w:start w:val="1"/>
      <w:numFmt w:val="decimal"/>
      <w:pStyle w:val="1"/>
      <w:lvlText w:val="%1"/>
      <w:lvlJc w:val="left"/>
      <w:pPr>
        <w:tabs>
          <w:tab w:val="num" w:pos="4752"/>
        </w:tabs>
        <w:ind w:left="4752" w:hanging="432"/>
      </w:pPr>
      <w:rPr>
        <w:rFonts w:hint="default"/>
        <w:b/>
      </w:rPr>
    </w:lvl>
    <w:lvl w:ilvl="1">
      <w:start w:val="1"/>
      <w:numFmt w:val="decimal"/>
      <w:pStyle w:val="2"/>
      <w:lvlText w:val="%1.%2"/>
      <w:lvlJc w:val="left"/>
      <w:pPr>
        <w:tabs>
          <w:tab w:val="num" w:pos="4896"/>
        </w:tabs>
        <w:ind w:left="4896" w:hanging="576"/>
      </w:pPr>
    </w:lvl>
    <w:lvl w:ilvl="2">
      <w:start w:val="1"/>
      <w:numFmt w:val="decimal"/>
      <w:pStyle w:val="3"/>
      <w:lvlText w:val="%1.%2.%3"/>
      <w:lvlJc w:val="left"/>
      <w:pPr>
        <w:tabs>
          <w:tab w:val="num" w:pos="5040"/>
        </w:tabs>
        <w:ind w:left="5040" w:hanging="720"/>
      </w:pPr>
    </w:lvl>
    <w:lvl w:ilvl="3">
      <w:start w:val="1"/>
      <w:numFmt w:val="decimal"/>
      <w:pStyle w:val="40"/>
      <w:lvlText w:val="%1.%2.%3.%4"/>
      <w:lvlJc w:val="left"/>
      <w:pPr>
        <w:tabs>
          <w:tab w:val="num" w:pos="5184"/>
        </w:tabs>
        <w:ind w:left="5184" w:hanging="864"/>
      </w:pPr>
    </w:lvl>
    <w:lvl w:ilvl="4">
      <w:start w:val="1"/>
      <w:numFmt w:val="decimal"/>
      <w:pStyle w:val="5"/>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10" w15:restartNumberingAfterBreak="0">
    <w:nsid w:val="20895AB0"/>
    <w:multiLevelType w:val="hybridMultilevel"/>
    <w:tmpl w:val="9E521560"/>
    <w:lvl w:ilvl="0" w:tplc="20000011">
      <w:start w:val="1"/>
      <w:numFmt w:val="decimal"/>
      <w:lvlText w:val="%1)"/>
      <w:lvlJc w:val="left"/>
      <w:pPr>
        <w:ind w:left="1287" w:hanging="360"/>
      </w:p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11" w15:restartNumberingAfterBreak="0">
    <w:nsid w:val="22460AA5"/>
    <w:multiLevelType w:val="hybridMultilevel"/>
    <w:tmpl w:val="000C10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3B87051"/>
    <w:multiLevelType w:val="hybridMultilevel"/>
    <w:tmpl w:val="25163480"/>
    <w:lvl w:ilvl="0" w:tplc="39165CA2">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3" w15:restartNumberingAfterBreak="0">
    <w:nsid w:val="23F8299C"/>
    <w:multiLevelType w:val="hybridMultilevel"/>
    <w:tmpl w:val="47AAA338"/>
    <w:lvl w:ilvl="0" w:tplc="C7F8E8C4">
      <w:start w:val="1"/>
      <w:numFmt w:val="decimal"/>
      <w:lvlText w:val="%1)"/>
      <w:lvlJc w:val="left"/>
      <w:pPr>
        <w:ind w:left="1353" w:hanging="360"/>
      </w:pPr>
      <w:rPr>
        <w:rFonts w:hint="default"/>
      </w:rPr>
    </w:lvl>
    <w:lvl w:ilvl="1" w:tplc="20000019" w:tentative="1">
      <w:start w:val="1"/>
      <w:numFmt w:val="lowerLetter"/>
      <w:lvlText w:val="%2."/>
      <w:lvlJc w:val="left"/>
      <w:pPr>
        <w:ind w:left="2073" w:hanging="360"/>
      </w:pPr>
    </w:lvl>
    <w:lvl w:ilvl="2" w:tplc="2000001B" w:tentative="1">
      <w:start w:val="1"/>
      <w:numFmt w:val="lowerRoman"/>
      <w:lvlText w:val="%3."/>
      <w:lvlJc w:val="right"/>
      <w:pPr>
        <w:ind w:left="2793" w:hanging="180"/>
      </w:pPr>
    </w:lvl>
    <w:lvl w:ilvl="3" w:tplc="2000000F" w:tentative="1">
      <w:start w:val="1"/>
      <w:numFmt w:val="decimal"/>
      <w:lvlText w:val="%4."/>
      <w:lvlJc w:val="left"/>
      <w:pPr>
        <w:ind w:left="3513" w:hanging="360"/>
      </w:pPr>
    </w:lvl>
    <w:lvl w:ilvl="4" w:tplc="20000019" w:tentative="1">
      <w:start w:val="1"/>
      <w:numFmt w:val="lowerLetter"/>
      <w:lvlText w:val="%5."/>
      <w:lvlJc w:val="left"/>
      <w:pPr>
        <w:ind w:left="4233" w:hanging="360"/>
      </w:pPr>
    </w:lvl>
    <w:lvl w:ilvl="5" w:tplc="2000001B" w:tentative="1">
      <w:start w:val="1"/>
      <w:numFmt w:val="lowerRoman"/>
      <w:lvlText w:val="%6."/>
      <w:lvlJc w:val="right"/>
      <w:pPr>
        <w:ind w:left="4953" w:hanging="180"/>
      </w:pPr>
    </w:lvl>
    <w:lvl w:ilvl="6" w:tplc="2000000F" w:tentative="1">
      <w:start w:val="1"/>
      <w:numFmt w:val="decimal"/>
      <w:lvlText w:val="%7."/>
      <w:lvlJc w:val="left"/>
      <w:pPr>
        <w:ind w:left="5673" w:hanging="360"/>
      </w:pPr>
    </w:lvl>
    <w:lvl w:ilvl="7" w:tplc="20000019" w:tentative="1">
      <w:start w:val="1"/>
      <w:numFmt w:val="lowerLetter"/>
      <w:lvlText w:val="%8."/>
      <w:lvlJc w:val="left"/>
      <w:pPr>
        <w:ind w:left="6393" w:hanging="360"/>
      </w:pPr>
    </w:lvl>
    <w:lvl w:ilvl="8" w:tplc="2000001B" w:tentative="1">
      <w:start w:val="1"/>
      <w:numFmt w:val="lowerRoman"/>
      <w:lvlText w:val="%9."/>
      <w:lvlJc w:val="right"/>
      <w:pPr>
        <w:ind w:left="7113" w:hanging="180"/>
      </w:pPr>
    </w:lvl>
  </w:abstractNum>
  <w:abstractNum w:abstractNumId="14" w15:restartNumberingAfterBreak="0">
    <w:nsid w:val="269602E2"/>
    <w:multiLevelType w:val="hybridMultilevel"/>
    <w:tmpl w:val="3BB645DE"/>
    <w:lvl w:ilvl="0" w:tplc="1242D4C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293D388B"/>
    <w:multiLevelType w:val="hybridMultilevel"/>
    <w:tmpl w:val="F482CA86"/>
    <w:lvl w:ilvl="0" w:tplc="27F6830C">
      <w:start w:val="1"/>
      <w:numFmt w:val="decimal"/>
      <w:lvlText w:val="%1)"/>
      <w:lvlJc w:val="left"/>
      <w:pPr>
        <w:ind w:left="1353" w:hanging="360"/>
      </w:pPr>
      <w:rPr>
        <w:rFonts w:hint="default"/>
      </w:rPr>
    </w:lvl>
    <w:lvl w:ilvl="1" w:tplc="20000019">
      <w:start w:val="1"/>
      <w:numFmt w:val="lowerLetter"/>
      <w:lvlText w:val="%2."/>
      <w:lvlJc w:val="left"/>
      <w:pPr>
        <w:ind w:left="2073" w:hanging="360"/>
      </w:pPr>
    </w:lvl>
    <w:lvl w:ilvl="2" w:tplc="2000001B" w:tentative="1">
      <w:start w:val="1"/>
      <w:numFmt w:val="lowerRoman"/>
      <w:lvlText w:val="%3."/>
      <w:lvlJc w:val="right"/>
      <w:pPr>
        <w:ind w:left="2793" w:hanging="180"/>
      </w:pPr>
    </w:lvl>
    <w:lvl w:ilvl="3" w:tplc="2000000F" w:tentative="1">
      <w:start w:val="1"/>
      <w:numFmt w:val="decimal"/>
      <w:lvlText w:val="%4."/>
      <w:lvlJc w:val="left"/>
      <w:pPr>
        <w:ind w:left="3513" w:hanging="360"/>
      </w:pPr>
    </w:lvl>
    <w:lvl w:ilvl="4" w:tplc="20000019" w:tentative="1">
      <w:start w:val="1"/>
      <w:numFmt w:val="lowerLetter"/>
      <w:lvlText w:val="%5."/>
      <w:lvlJc w:val="left"/>
      <w:pPr>
        <w:ind w:left="4233" w:hanging="360"/>
      </w:pPr>
    </w:lvl>
    <w:lvl w:ilvl="5" w:tplc="2000001B" w:tentative="1">
      <w:start w:val="1"/>
      <w:numFmt w:val="lowerRoman"/>
      <w:lvlText w:val="%6."/>
      <w:lvlJc w:val="right"/>
      <w:pPr>
        <w:ind w:left="4953" w:hanging="180"/>
      </w:pPr>
    </w:lvl>
    <w:lvl w:ilvl="6" w:tplc="2000000F" w:tentative="1">
      <w:start w:val="1"/>
      <w:numFmt w:val="decimal"/>
      <w:lvlText w:val="%7."/>
      <w:lvlJc w:val="left"/>
      <w:pPr>
        <w:ind w:left="5673" w:hanging="360"/>
      </w:pPr>
    </w:lvl>
    <w:lvl w:ilvl="7" w:tplc="20000019" w:tentative="1">
      <w:start w:val="1"/>
      <w:numFmt w:val="lowerLetter"/>
      <w:lvlText w:val="%8."/>
      <w:lvlJc w:val="left"/>
      <w:pPr>
        <w:ind w:left="6393" w:hanging="360"/>
      </w:pPr>
    </w:lvl>
    <w:lvl w:ilvl="8" w:tplc="2000001B" w:tentative="1">
      <w:start w:val="1"/>
      <w:numFmt w:val="lowerRoman"/>
      <w:lvlText w:val="%9."/>
      <w:lvlJc w:val="right"/>
      <w:pPr>
        <w:ind w:left="7113" w:hanging="180"/>
      </w:pPr>
    </w:lvl>
  </w:abstractNum>
  <w:abstractNum w:abstractNumId="16" w15:restartNumberingAfterBreak="0">
    <w:nsid w:val="29AC6803"/>
    <w:multiLevelType w:val="hybridMultilevel"/>
    <w:tmpl w:val="4120DC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AA82041"/>
    <w:multiLevelType w:val="hybridMultilevel"/>
    <w:tmpl w:val="8F3A2C04"/>
    <w:lvl w:ilvl="0" w:tplc="1902B566">
      <w:start w:val="1"/>
      <w:numFmt w:val="decimal"/>
      <w:lvlText w:val="%1."/>
      <w:lvlJc w:val="left"/>
      <w:pPr>
        <w:ind w:left="720" w:hanging="360"/>
      </w:pPr>
      <w:rPr>
        <w:rFonts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CF61FAA"/>
    <w:multiLevelType w:val="hybridMultilevel"/>
    <w:tmpl w:val="D7FC8970"/>
    <w:lvl w:ilvl="0" w:tplc="D6E6DC30">
      <w:start w:val="1"/>
      <w:numFmt w:val="decimal"/>
      <w:lvlText w:val="%1)"/>
      <w:lvlJc w:val="left"/>
      <w:pPr>
        <w:ind w:left="1353" w:hanging="360"/>
      </w:pPr>
      <w:rPr>
        <w:rFonts w:hint="default"/>
      </w:rPr>
    </w:lvl>
    <w:lvl w:ilvl="1" w:tplc="04190019">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9" w15:restartNumberingAfterBreak="0">
    <w:nsid w:val="2D9E3997"/>
    <w:multiLevelType w:val="multilevel"/>
    <w:tmpl w:val="04C416C4"/>
    <w:lvl w:ilvl="0">
      <w:start w:val="1"/>
      <w:numFmt w:val="decimal"/>
      <w:lvlText w:val="%1)"/>
      <w:lvlJc w:val="left"/>
      <w:pPr>
        <w:ind w:left="720" w:hanging="360"/>
      </w:pPr>
      <w:rPr>
        <w:rFonts w:hint="default"/>
      </w:rPr>
    </w:lvl>
    <w:lvl w:ilvl="1">
      <w:start w:val="1"/>
      <w:numFmt w:val="decimal"/>
      <w:isLgl/>
      <w:lvlText w:val="%1.%2."/>
      <w:lvlJc w:val="left"/>
      <w:pPr>
        <w:ind w:left="1437" w:hanging="51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781" w:hanging="720"/>
      </w:pPr>
      <w:rPr>
        <w:rFonts w:hint="default"/>
      </w:rPr>
    </w:lvl>
    <w:lvl w:ilvl="4">
      <w:start w:val="1"/>
      <w:numFmt w:val="decimal"/>
      <w:isLgl/>
      <w:lvlText w:val="%1.%2.%3.%4.%5."/>
      <w:lvlJc w:val="left"/>
      <w:pPr>
        <w:ind w:left="3708" w:hanging="108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5202" w:hanging="1440"/>
      </w:pPr>
      <w:rPr>
        <w:rFonts w:hint="default"/>
      </w:rPr>
    </w:lvl>
    <w:lvl w:ilvl="7">
      <w:start w:val="1"/>
      <w:numFmt w:val="decimal"/>
      <w:isLgl/>
      <w:lvlText w:val="%1.%2.%3.%4.%5.%6.%7.%8."/>
      <w:lvlJc w:val="left"/>
      <w:pPr>
        <w:ind w:left="5769" w:hanging="1440"/>
      </w:pPr>
      <w:rPr>
        <w:rFonts w:hint="default"/>
      </w:rPr>
    </w:lvl>
    <w:lvl w:ilvl="8">
      <w:start w:val="1"/>
      <w:numFmt w:val="decimal"/>
      <w:isLgl/>
      <w:lvlText w:val="%1.%2.%3.%4.%5.%6.%7.%8.%9."/>
      <w:lvlJc w:val="left"/>
      <w:pPr>
        <w:ind w:left="6696" w:hanging="1800"/>
      </w:pPr>
      <w:rPr>
        <w:rFonts w:hint="default"/>
      </w:rPr>
    </w:lvl>
  </w:abstractNum>
  <w:abstractNum w:abstractNumId="20" w15:restartNumberingAfterBreak="0">
    <w:nsid w:val="30C2323E"/>
    <w:multiLevelType w:val="multilevel"/>
    <w:tmpl w:val="583A2BF0"/>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34CA71F2"/>
    <w:multiLevelType w:val="hybridMultilevel"/>
    <w:tmpl w:val="D7FC8970"/>
    <w:lvl w:ilvl="0" w:tplc="FFFFFFFF">
      <w:start w:val="1"/>
      <w:numFmt w:val="decimal"/>
      <w:lvlText w:val="%1)"/>
      <w:lvlJc w:val="left"/>
      <w:pPr>
        <w:ind w:left="1353" w:hanging="360"/>
      </w:pPr>
      <w:rPr>
        <w:rFonts w:hint="default"/>
      </w:rPr>
    </w:lvl>
    <w:lvl w:ilvl="1" w:tplc="FFFFFFFF">
      <w:start w:val="1"/>
      <w:numFmt w:val="lowerLetter"/>
      <w:lvlText w:val="%2."/>
      <w:lvlJc w:val="left"/>
      <w:pPr>
        <w:ind w:left="2073" w:hanging="360"/>
      </w:pPr>
    </w:lvl>
    <w:lvl w:ilvl="2" w:tplc="FFFFFFFF" w:tentative="1">
      <w:start w:val="1"/>
      <w:numFmt w:val="lowerRoman"/>
      <w:lvlText w:val="%3."/>
      <w:lvlJc w:val="right"/>
      <w:pPr>
        <w:ind w:left="2793" w:hanging="180"/>
      </w:pPr>
    </w:lvl>
    <w:lvl w:ilvl="3" w:tplc="FFFFFFFF" w:tentative="1">
      <w:start w:val="1"/>
      <w:numFmt w:val="decimal"/>
      <w:lvlText w:val="%4."/>
      <w:lvlJc w:val="left"/>
      <w:pPr>
        <w:ind w:left="3513" w:hanging="360"/>
      </w:pPr>
    </w:lvl>
    <w:lvl w:ilvl="4" w:tplc="FFFFFFFF" w:tentative="1">
      <w:start w:val="1"/>
      <w:numFmt w:val="lowerLetter"/>
      <w:lvlText w:val="%5."/>
      <w:lvlJc w:val="left"/>
      <w:pPr>
        <w:ind w:left="4233" w:hanging="360"/>
      </w:pPr>
    </w:lvl>
    <w:lvl w:ilvl="5" w:tplc="FFFFFFFF" w:tentative="1">
      <w:start w:val="1"/>
      <w:numFmt w:val="lowerRoman"/>
      <w:lvlText w:val="%6."/>
      <w:lvlJc w:val="right"/>
      <w:pPr>
        <w:ind w:left="4953" w:hanging="180"/>
      </w:pPr>
    </w:lvl>
    <w:lvl w:ilvl="6" w:tplc="FFFFFFFF" w:tentative="1">
      <w:start w:val="1"/>
      <w:numFmt w:val="decimal"/>
      <w:lvlText w:val="%7."/>
      <w:lvlJc w:val="left"/>
      <w:pPr>
        <w:ind w:left="5673" w:hanging="360"/>
      </w:pPr>
    </w:lvl>
    <w:lvl w:ilvl="7" w:tplc="FFFFFFFF" w:tentative="1">
      <w:start w:val="1"/>
      <w:numFmt w:val="lowerLetter"/>
      <w:lvlText w:val="%8."/>
      <w:lvlJc w:val="left"/>
      <w:pPr>
        <w:ind w:left="6393" w:hanging="360"/>
      </w:pPr>
    </w:lvl>
    <w:lvl w:ilvl="8" w:tplc="FFFFFFFF" w:tentative="1">
      <w:start w:val="1"/>
      <w:numFmt w:val="lowerRoman"/>
      <w:lvlText w:val="%9."/>
      <w:lvlJc w:val="right"/>
      <w:pPr>
        <w:ind w:left="7113" w:hanging="180"/>
      </w:pPr>
    </w:lvl>
  </w:abstractNum>
  <w:abstractNum w:abstractNumId="22" w15:restartNumberingAfterBreak="0">
    <w:nsid w:val="374874D7"/>
    <w:multiLevelType w:val="hybridMultilevel"/>
    <w:tmpl w:val="701AF0D0"/>
    <w:lvl w:ilvl="0" w:tplc="20000005">
      <w:start w:val="1"/>
      <w:numFmt w:val="bullet"/>
      <w:lvlText w:val=""/>
      <w:lvlJc w:val="left"/>
      <w:pPr>
        <w:ind w:left="1713" w:hanging="360"/>
      </w:pPr>
      <w:rPr>
        <w:rFonts w:ascii="Wingdings" w:hAnsi="Wingdings" w:hint="default"/>
      </w:rPr>
    </w:lvl>
    <w:lvl w:ilvl="1" w:tplc="20000003" w:tentative="1">
      <w:start w:val="1"/>
      <w:numFmt w:val="bullet"/>
      <w:lvlText w:val="o"/>
      <w:lvlJc w:val="left"/>
      <w:pPr>
        <w:ind w:left="2433" w:hanging="360"/>
      </w:pPr>
      <w:rPr>
        <w:rFonts w:ascii="Courier New" w:hAnsi="Courier New" w:cs="Courier New" w:hint="default"/>
      </w:rPr>
    </w:lvl>
    <w:lvl w:ilvl="2" w:tplc="20000005" w:tentative="1">
      <w:start w:val="1"/>
      <w:numFmt w:val="bullet"/>
      <w:lvlText w:val=""/>
      <w:lvlJc w:val="left"/>
      <w:pPr>
        <w:ind w:left="3153" w:hanging="360"/>
      </w:pPr>
      <w:rPr>
        <w:rFonts w:ascii="Wingdings" w:hAnsi="Wingdings" w:hint="default"/>
      </w:rPr>
    </w:lvl>
    <w:lvl w:ilvl="3" w:tplc="20000001" w:tentative="1">
      <w:start w:val="1"/>
      <w:numFmt w:val="bullet"/>
      <w:lvlText w:val=""/>
      <w:lvlJc w:val="left"/>
      <w:pPr>
        <w:ind w:left="3873" w:hanging="360"/>
      </w:pPr>
      <w:rPr>
        <w:rFonts w:ascii="Symbol" w:hAnsi="Symbol" w:hint="default"/>
      </w:rPr>
    </w:lvl>
    <w:lvl w:ilvl="4" w:tplc="20000003" w:tentative="1">
      <w:start w:val="1"/>
      <w:numFmt w:val="bullet"/>
      <w:lvlText w:val="o"/>
      <w:lvlJc w:val="left"/>
      <w:pPr>
        <w:ind w:left="4593" w:hanging="360"/>
      </w:pPr>
      <w:rPr>
        <w:rFonts w:ascii="Courier New" w:hAnsi="Courier New" w:cs="Courier New" w:hint="default"/>
      </w:rPr>
    </w:lvl>
    <w:lvl w:ilvl="5" w:tplc="20000005" w:tentative="1">
      <w:start w:val="1"/>
      <w:numFmt w:val="bullet"/>
      <w:lvlText w:val=""/>
      <w:lvlJc w:val="left"/>
      <w:pPr>
        <w:ind w:left="5313" w:hanging="360"/>
      </w:pPr>
      <w:rPr>
        <w:rFonts w:ascii="Wingdings" w:hAnsi="Wingdings" w:hint="default"/>
      </w:rPr>
    </w:lvl>
    <w:lvl w:ilvl="6" w:tplc="20000001" w:tentative="1">
      <w:start w:val="1"/>
      <w:numFmt w:val="bullet"/>
      <w:lvlText w:val=""/>
      <w:lvlJc w:val="left"/>
      <w:pPr>
        <w:ind w:left="6033" w:hanging="360"/>
      </w:pPr>
      <w:rPr>
        <w:rFonts w:ascii="Symbol" w:hAnsi="Symbol" w:hint="default"/>
      </w:rPr>
    </w:lvl>
    <w:lvl w:ilvl="7" w:tplc="20000003" w:tentative="1">
      <w:start w:val="1"/>
      <w:numFmt w:val="bullet"/>
      <w:lvlText w:val="o"/>
      <w:lvlJc w:val="left"/>
      <w:pPr>
        <w:ind w:left="6753" w:hanging="360"/>
      </w:pPr>
      <w:rPr>
        <w:rFonts w:ascii="Courier New" w:hAnsi="Courier New" w:cs="Courier New" w:hint="default"/>
      </w:rPr>
    </w:lvl>
    <w:lvl w:ilvl="8" w:tplc="20000005" w:tentative="1">
      <w:start w:val="1"/>
      <w:numFmt w:val="bullet"/>
      <w:lvlText w:val=""/>
      <w:lvlJc w:val="left"/>
      <w:pPr>
        <w:ind w:left="7473" w:hanging="360"/>
      </w:pPr>
      <w:rPr>
        <w:rFonts w:ascii="Wingdings" w:hAnsi="Wingdings" w:hint="default"/>
      </w:rPr>
    </w:lvl>
  </w:abstractNum>
  <w:abstractNum w:abstractNumId="23" w15:restartNumberingAfterBreak="0">
    <w:nsid w:val="3F49090E"/>
    <w:multiLevelType w:val="multilevel"/>
    <w:tmpl w:val="6A886ECA"/>
    <w:lvl w:ilvl="0">
      <w:start w:val="4"/>
      <w:numFmt w:val="decimal"/>
      <w:lvlText w:val="%1."/>
      <w:lvlJc w:val="left"/>
      <w:pPr>
        <w:ind w:left="720" w:hanging="360"/>
      </w:pPr>
      <w:rPr>
        <w:rFonts w:hint="default"/>
        <w:b w:val="0"/>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4" w15:restartNumberingAfterBreak="0">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25" w15:restartNumberingAfterBreak="0">
    <w:nsid w:val="44AA016E"/>
    <w:multiLevelType w:val="hybridMultilevel"/>
    <w:tmpl w:val="EED85B20"/>
    <w:lvl w:ilvl="0" w:tplc="B210C4B6">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26" w15:restartNumberingAfterBreak="0">
    <w:nsid w:val="4B233DBA"/>
    <w:multiLevelType w:val="multilevel"/>
    <w:tmpl w:val="919ECF8E"/>
    <w:lvl w:ilvl="0">
      <w:start w:val="4"/>
      <w:numFmt w:val="decimal"/>
      <w:lvlText w:val="%1."/>
      <w:lvlJc w:val="left"/>
      <w:pPr>
        <w:ind w:left="360" w:hanging="360"/>
      </w:pPr>
      <w:rPr>
        <w:rFonts w:asciiTheme="minorHAnsi" w:hAnsiTheme="minorHAnsi" w:hint="default"/>
      </w:rPr>
    </w:lvl>
    <w:lvl w:ilvl="1">
      <w:start w:val="1"/>
      <w:numFmt w:val="decimal"/>
      <w:lvlText w:val="%1.%2."/>
      <w:lvlJc w:val="left"/>
      <w:pPr>
        <w:ind w:left="360" w:hanging="360"/>
      </w:pPr>
      <w:rPr>
        <w:rFonts w:asciiTheme="minorHAnsi" w:hAnsiTheme="minorHAnsi" w:hint="default"/>
      </w:r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720" w:hanging="720"/>
      </w:pPr>
      <w:rPr>
        <w:rFonts w:asciiTheme="minorHAnsi" w:hAnsiTheme="minorHAnsi" w:hint="default"/>
      </w:rPr>
    </w:lvl>
    <w:lvl w:ilvl="4">
      <w:start w:val="1"/>
      <w:numFmt w:val="decimal"/>
      <w:lvlText w:val="%1.%2.%3.%4.%5."/>
      <w:lvlJc w:val="left"/>
      <w:pPr>
        <w:ind w:left="1080" w:hanging="1080"/>
      </w:pPr>
      <w:rPr>
        <w:rFonts w:asciiTheme="minorHAnsi" w:hAnsiTheme="minorHAnsi" w:hint="default"/>
      </w:rPr>
    </w:lvl>
    <w:lvl w:ilvl="5">
      <w:start w:val="1"/>
      <w:numFmt w:val="decimal"/>
      <w:lvlText w:val="%1.%2.%3.%4.%5.%6."/>
      <w:lvlJc w:val="left"/>
      <w:pPr>
        <w:ind w:left="1080" w:hanging="1080"/>
      </w:pPr>
      <w:rPr>
        <w:rFonts w:asciiTheme="minorHAnsi" w:hAnsiTheme="minorHAnsi" w:hint="default"/>
      </w:rPr>
    </w:lvl>
    <w:lvl w:ilvl="6">
      <w:start w:val="1"/>
      <w:numFmt w:val="decimal"/>
      <w:lvlText w:val="%1.%2.%3.%4.%5.%6.%7."/>
      <w:lvlJc w:val="left"/>
      <w:pPr>
        <w:ind w:left="1440" w:hanging="1440"/>
      </w:pPr>
      <w:rPr>
        <w:rFonts w:asciiTheme="minorHAnsi" w:hAnsiTheme="minorHAnsi" w:hint="default"/>
      </w:rPr>
    </w:lvl>
    <w:lvl w:ilvl="7">
      <w:start w:val="1"/>
      <w:numFmt w:val="decimal"/>
      <w:lvlText w:val="%1.%2.%3.%4.%5.%6.%7.%8."/>
      <w:lvlJc w:val="left"/>
      <w:pPr>
        <w:ind w:left="1440" w:hanging="1440"/>
      </w:pPr>
      <w:rPr>
        <w:rFonts w:asciiTheme="minorHAnsi" w:hAnsiTheme="minorHAnsi" w:hint="default"/>
      </w:rPr>
    </w:lvl>
    <w:lvl w:ilvl="8">
      <w:start w:val="1"/>
      <w:numFmt w:val="decimal"/>
      <w:lvlText w:val="%1.%2.%3.%4.%5.%6.%7.%8.%9."/>
      <w:lvlJc w:val="left"/>
      <w:pPr>
        <w:ind w:left="1800" w:hanging="1800"/>
      </w:pPr>
      <w:rPr>
        <w:rFonts w:asciiTheme="minorHAnsi" w:hAnsiTheme="minorHAnsi" w:hint="default"/>
      </w:rPr>
    </w:lvl>
  </w:abstractNum>
  <w:abstractNum w:abstractNumId="27" w15:restartNumberingAfterBreak="0">
    <w:nsid w:val="4BA664E4"/>
    <w:multiLevelType w:val="multilevel"/>
    <w:tmpl w:val="E4A04E38"/>
    <w:lvl w:ilvl="0">
      <w:start w:val="1"/>
      <w:numFmt w:val="decimal"/>
      <w:lvlText w:val="%1."/>
      <w:lvlJc w:val="left"/>
      <w:pPr>
        <w:ind w:left="408" w:hanging="408"/>
      </w:pPr>
      <w:rPr>
        <w:rFonts w:hint="default"/>
      </w:rPr>
    </w:lvl>
    <w:lvl w:ilvl="1">
      <w:start w:val="1"/>
      <w:numFmt w:val="decimal"/>
      <w:lvlText w:val="%1.%2."/>
      <w:lvlJc w:val="left"/>
      <w:pPr>
        <w:ind w:left="720" w:hanging="720"/>
      </w:pPr>
      <w:rPr>
        <w:rFonts w:ascii="Arial" w:hAnsi="Arial" w:cs="Arial" w:hint="default"/>
        <w:sz w:val="20"/>
        <w:szCs w:val="2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4C937380"/>
    <w:multiLevelType w:val="multilevel"/>
    <w:tmpl w:val="35E03E00"/>
    <w:styleLink w:val="4"/>
    <w:lvl w:ilvl="0">
      <w:start w:val="1"/>
      <w:numFmt w:val="decimal"/>
      <w:pStyle w:val="31"/>
      <w:suff w:val="space"/>
      <w:lvlText w:val="Статья %1."/>
      <w:lvlJc w:val="left"/>
      <w:pPr>
        <w:ind w:left="928" w:hanging="360"/>
      </w:pPr>
      <w:rPr>
        <w:rFonts w:ascii="Arial" w:hAnsi="Arial" w:hint="default"/>
        <w:b/>
        <w:i w:val="0"/>
        <w:caps w:val="0"/>
        <w:sz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15:restartNumberingAfterBreak="0">
    <w:nsid w:val="53BE63B0"/>
    <w:multiLevelType w:val="hybridMultilevel"/>
    <w:tmpl w:val="6E8C5976"/>
    <w:lvl w:ilvl="0" w:tplc="721C09C6">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5D9E538B"/>
    <w:multiLevelType w:val="hybridMultilevel"/>
    <w:tmpl w:val="228EEABC"/>
    <w:lvl w:ilvl="0" w:tplc="04190011">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31" w15:restartNumberingAfterBreak="0">
    <w:nsid w:val="61735009"/>
    <w:multiLevelType w:val="hybridMultilevel"/>
    <w:tmpl w:val="7870CD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62773DDF"/>
    <w:multiLevelType w:val="multilevel"/>
    <w:tmpl w:val="2AB81A1E"/>
    <w:lvl w:ilvl="0">
      <w:start w:val="1"/>
      <w:numFmt w:val="decimal"/>
      <w:lvlText w:val="%1."/>
      <w:lvlJc w:val="left"/>
      <w:pPr>
        <w:ind w:left="720" w:hanging="360"/>
      </w:pPr>
      <w:rPr>
        <w:rFonts w:hint="default"/>
      </w:rPr>
    </w:lvl>
    <w:lvl w:ilvl="1">
      <w:start w:val="1"/>
      <w:numFmt w:val="decimal"/>
      <w:isLgl/>
      <w:lvlText w:val="%1.%2."/>
      <w:lvlJc w:val="left"/>
      <w:pPr>
        <w:ind w:left="3488" w:hanging="510"/>
      </w:pPr>
      <w:rPr>
        <w:rFonts w:hint="default"/>
        <w:b w:val="0"/>
        <w:color w:val="auto"/>
        <w:sz w:val="24"/>
        <w:szCs w:val="24"/>
      </w:rPr>
    </w:lvl>
    <w:lvl w:ilvl="2">
      <w:start w:val="1"/>
      <w:numFmt w:val="decimal"/>
      <w:isLgl/>
      <w:lvlText w:val="%1.%2.%3."/>
      <w:lvlJc w:val="left"/>
      <w:pPr>
        <w:ind w:left="2214" w:hanging="720"/>
      </w:pPr>
      <w:rPr>
        <w:rFonts w:hint="default"/>
      </w:rPr>
    </w:lvl>
    <w:lvl w:ilvl="3">
      <w:start w:val="1"/>
      <w:numFmt w:val="decimal"/>
      <w:isLgl/>
      <w:lvlText w:val="%1.%2.%3.%4."/>
      <w:lvlJc w:val="left"/>
      <w:pPr>
        <w:ind w:left="2781" w:hanging="720"/>
      </w:pPr>
      <w:rPr>
        <w:rFonts w:hint="default"/>
      </w:rPr>
    </w:lvl>
    <w:lvl w:ilvl="4">
      <w:start w:val="1"/>
      <w:numFmt w:val="decimal"/>
      <w:isLgl/>
      <w:lvlText w:val="%1.%2.%3.%4.%5."/>
      <w:lvlJc w:val="left"/>
      <w:pPr>
        <w:ind w:left="3708" w:hanging="1080"/>
      </w:pPr>
      <w:rPr>
        <w:rFonts w:hint="default"/>
      </w:rPr>
    </w:lvl>
    <w:lvl w:ilvl="5">
      <w:start w:val="1"/>
      <w:numFmt w:val="decimal"/>
      <w:isLgl/>
      <w:lvlText w:val="%1.%2.%3.%4.%5.%6."/>
      <w:lvlJc w:val="left"/>
      <w:pPr>
        <w:ind w:left="4275" w:hanging="1080"/>
      </w:pPr>
      <w:rPr>
        <w:rFonts w:hint="default"/>
      </w:rPr>
    </w:lvl>
    <w:lvl w:ilvl="6">
      <w:start w:val="1"/>
      <w:numFmt w:val="decimal"/>
      <w:isLgl/>
      <w:lvlText w:val="%1.%2.%3.%4.%5.%6.%7."/>
      <w:lvlJc w:val="left"/>
      <w:pPr>
        <w:ind w:left="5202" w:hanging="1440"/>
      </w:pPr>
      <w:rPr>
        <w:rFonts w:hint="default"/>
      </w:rPr>
    </w:lvl>
    <w:lvl w:ilvl="7">
      <w:start w:val="1"/>
      <w:numFmt w:val="decimal"/>
      <w:isLgl/>
      <w:lvlText w:val="%1.%2.%3.%4.%5.%6.%7.%8."/>
      <w:lvlJc w:val="left"/>
      <w:pPr>
        <w:ind w:left="5769" w:hanging="1440"/>
      </w:pPr>
      <w:rPr>
        <w:rFonts w:hint="default"/>
      </w:rPr>
    </w:lvl>
    <w:lvl w:ilvl="8">
      <w:start w:val="1"/>
      <w:numFmt w:val="decimal"/>
      <w:isLgl/>
      <w:lvlText w:val="%1.%2.%3.%4.%5.%6.%7.%8.%9."/>
      <w:lvlJc w:val="left"/>
      <w:pPr>
        <w:ind w:left="6696" w:hanging="1800"/>
      </w:pPr>
      <w:rPr>
        <w:rFonts w:hint="default"/>
      </w:rPr>
    </w:lvl>
  </w:abstractNum>
  <w:abstractNum w:abstractNumId="33" w15:restartNumberingAfterBreak="0">
    <w:nsid w:val="62C869BC"/>
    <w:multiLevelType w:val="hybridMultilevel"/>
    <w:tmpl w:val="458800F6"/>
    <w:lvl w:ilvl="0" w:tplc="2F52B2C8">
      <w:start w:val="1"/>
      <w:numFmt w:val="decimal"/>
      <w:lvlText w:val="%1)"/>
      <w:lvlJc w:val="left"/>
      <w:pPr>
        <w:ind w:left="1353" w:hanging="360"/>
      </w:pPr>
      <w:rPr>
        <w:rFonts w:hint="default"/>
      </w:rPr>
    </w:lvl>
    <w:lvl w:ilvl="1" w:tplc="20000019" w:tentative="1">
      <w:start w:val="1"/>
      <w:numFmt w:val="lowerLetter"/>
      <w:lvlText w:val="%2."/>
      <w:lvlJc w:val="left"/>
      <w:pPr>
        <w:ind w:left="2073" w:hanging="360"/>
      </w:pPr>
    </w:lvl>
    <w:lvl w:ilvl="2" w:tplc="2000001B" w:tentative="1">
      <w:start w:val="1"/>
      <w:numFmt w:val="lowerRoman"/>
      <w:lvlText w:val="%3."/>
      <w:lvlJc w:val="right"/>
      <w:pPr>
        <w:ind w:left="2793" w:hanging="180"/>
      </w:pPr>
    </w:lvl>
    <w:lvl w:ilvl="3" w:tplc="2000000F" w:tentative="1">
      <w:start w:val="1"/>
      <w:numFmt w:val="decimal"/>
      <w:lvlText w:val="%4."/>
      <w:lvlJc w:val="left"/>
      <w:pPr>
        <w:ind w:left="3513" w:hanging="360"/>
      </w:pPr>
    </w:lvl>
    <w:lvl w:ilvl="4" w:tplc="20000019" w:tentative="1">
      <w:start w:val="1"/>
      <w:numFmt w:val="lowerLetter"/>
      <w:lvlText w:val="%5."/>
      <w:lvlJc w:val="left"/>
      <w:pPr>
        <w:ind w:left="4233" w:hanging="360"/>
      </w:pPr>
    </w:lvl>
    <w:lvl w:ilvl="5" w:tplc="2000001B" w:tentative="1">
      <w:start w:val="1"/>
      <w:numFmt w:val="lowerRoman"/>
      <w:lvlText w:val="%6."/>
      <w:lvlJc w:val="right"/>
      <w:pPr>
        <w:ind w:left="4953" w:hanging="180"/>
      </w:pPr>
    </w:lvl>
    <w:lvl w:ilvl="6" w:tplc="2000000F" w:tentative="1">
      <w:start w:val="1"/>
      <w:numFmt w:val="decimal"/>
      <w:lvlText w:val="%7."/>
      <w:lvlJc w:val="left"/>
      <w:pPr>
        <w:ind w:left="5673" w:hanging="360"/>
      </w:pPr>
    </w:lvl>
    <w:lvl w:ilvl="7" w:tplc="20000019" w:tentative="1">
      <w:start w:val="1"/>
      <w:numFmt w:val="lowerLetter"/>
      <w:lvlText w:val="%8."/>
      <w:lvlJc w:val="left"/>
      <w:pPr>
        <w:ind w:left="6393" w:hanging="360"/>
      </w:pPr>
    </w:lvl>
    <w:lvl w:ilvl="8" w:tplc="2000001B" w:tentative="1">
      <w:start w:val="1"/>
      <w:numFmt w:val="lowerRoman"/>
      <w:lvlText w:val="%9."/>
      <w:lvlJc w:val="right"/>
      <w:pPr>
        <w:ind w:left="7113" w:hanging="180"/>
      </w:pPr>
    </w:lvl>
  </w:abstractNum>
  <w:abstractNum w:abstractNumId="34" w15:restartNumberingAfterBreak="0">
    <w:nsid w:val="67A74756"/>
    <w:multiLevelType w:val="hybridMultilevel"/>
    <w:tmpl w:val="F4EEF0C8"/>
    <w:lvl w:ilvl="0" w:tplc="FADECDF0">
      <w:start w:val="1"/>
      <w:numFmt w:val="decimal"/>
      <w:lvlText w:val="%1)"/>
      <w:lvlJc w:val="left"/>
      <w:pPr>
        <w:ind w:left="1353" w:hanging="360"/>
      </w:pPr>
      <w:rPr>
        <w:rFonts w:hint="default"/>
      </w:rPr>
    </w:lvl>
    <w:lvl w:ilvl="1" w:tplc="20000019" w:tentative="1">
      <w:start w:val="1"/>
      <w:numFmt w:val="lowerLetter"/>
      <w:lvlText w:val="%2."/>
      <w:lvlJc w:val="left"/>
      <w:pPr>
        <w:ind w:left="2073" w:hanging="360"/>
      </w:pPr>
    </w:lvl>
    <w:lvl w:ilvl="2" w:tplc="2000001B" w:tentative="1">
      <w:start w:val="1"/>
      <w:numFmt w:val="lowerRoman"/>
      <w:lvlText w:val="%3."/>
      <w:lvlJc w:val="right"/>
      <w:pPr>
        <w:ind w:left="2793" w:hanging="180"/>
      </w:pPr>
    </w:lvl>
    <w:lvl w:ilvl="3" w:tplc="2000000F" w:tentative="1">
      <w:start w:val="1"/>
      <w:numFmt w:val="decimal"/>
      <w:lvlText w:val="%4."/>
      <w:lvlJc w:val="left"/>
      <w:pPr>
        <w:ind w:left="3513" w:hanging="360"/>
      </w:pPr>
    </w:lvl>
    <w:lvl w:ilvl="4" w:tplc="20000019" w:tentative="1">
      <w:start w:val="1"/>
      <w:numFmt w:val="lowerLetter"/>
      <w:lvlText w:val="%5."/>
      <w:lvlJc w:val="left"/>
      <w:pPr>
        <w:ind w:left="4233" w:hanging="360"/>
      </w:pPr>
    </w:lvl>
    <w:lvl w:ilvl="5" w:tplc="2000001B" w:tentative="1">
      <w:start w:val="1"/>
      <w:numFmt w:val="lowerRoman"/>
      <w:lvlText w:val="%6."/>
      <w:lvlJc w:val="right"/>
      <w:pPr>
        <w:ind w:left="4953" w:hanging="180"/>
      </w:pPr>
    </w:lvl>
    <w:lvl w:ilvl="6" w:tplc="2000000F" w:tentative="1">
      <w:start w:val="1"/>
      <w:numFmt w:val="decimal"/>
      <w:lvlText w:val="%7."/>
      <w:lvlJc w:val="left"/>
      <w:pPr>
        <w:ind w:left="5673" w:hanging="360"/>
      </w:pPr>
    </w:lvl>
    <w:lvl w:ilvl="7" w:tplc="20000019" w:tentative="1">
      <w:start w:val="1"/>
      <w:numFmt w:val="lowerLetter"/>
      <w:lvlText w:val="%8."/>
      <w:lvlJc w:val="left"/>
      <w:pPr>
        <w:ind w:left="6393" w:hanging="360"/>
      </w:pPr>
    </w:lvl>
    <w:lvl w:ilvl="8" w:tplc="2000001B" w:tentative="1">
      <w:start w:val="1"/>
      <w:numFmt w:val="lowerRoman"/>
      <w:lvlText w:val="%9."/>
      <w:lvlJc w:val="right"/>
      <w:pPr>
        <w:ind w:left="7113" w:hanging="180"/>
      </w:pPr>
    </w:lvl>
  </w:abstractNum>
  <w:abstractNum w:abstractNumId="35" w15:restartNumberingAfterBreak="0">
    <w:nsid w:val="7566259E"/>
    <w:multiLevelType w:val="hybridMultilevel"/>
    <w:tmpl w:val="43BA87FC"/>
    <w:lvl w:ilvl="0" w:tplc="BE92A05A">
      <w:start w:val="1"/>
      <w:numFmt w:val="decimal"/>
      <w:lvlText w:val="%1)"/>
      <w:lvlJc w:val="left"/>
      <w:pPr>
        <w:ind w:left="1353" w:hanging="360"/>
      </w:pPr>
      <w:rPr>
        <w:rFonts w:hint="default"/>
      </w:rPr>
    </w:lvl>
    <w:lvl w:ilvl="1" w:tplc="20000019" w:tentative="1">
      <w:start w:val="1"/>
      <w:numFmt w:val="lowerLetter"/>
      <w:lvlText w:val="%2."/>
      <w:lvlJc w:val="left"/>
      <w:pPr>
        <w:ind w:left="2073" w:hanging="360"/>
      </w:pPr>
    </w:lvl>
    <w:lvl w:ilvl="2" w:tplc="2000001B" w:tentative="1">
      <w:start w:val="1"/>
      <w:numFmt w:val="lowerRoman"/>
      <w:lvlText w:val="%3."/>
      <w:lvlJc w:val="right"/>
      <w:pPr>
        <w:ind w:left="2793" w:hanging="180"/>
      </w:pPr>
    </w:lvl>
    <w:lvl w:ilvl="3" w:tplc="2000000F" w:tentative="1">
      <w:start w:val="1"/>
      <w:numFmt w:val="decimal"/>
      <w:lvlText w:val="%4."/>
      <w:lvlJc w:val="left"/>
      <w:pPr>
        <w:ind w:left="3513" w:hanging="360"/>
      </w:pPr>
    </w:lvl>
    <w:lvl w:ilvl="4" w:tplc="20000019" w:tentative="1">
      <w:start w:val="1"/>
      <w:numFmt w:val="lowerLetter"/>
      <w:lvlText w:val="%5."/>
      <w:lvlJc w:val="left"/>
      <w:pPr>
        <w:ind w:left="4233" w:hanging="360"/>
      </w:pPr>
    </w:lvl>
    <w:lvl w:ilvl="5" w:tplc="2000001B" w:tentative="1">
      <w:start w:val="1"/>
      <w:numFmt w:val="lowerRoman"/>
      <w:lvlText w:val="%6."/>
      <w:lvlJc w:val="right"/>
      <w:pPr>
        <w:ind w:left="4953" w:hanging="180"/>
      </w:pPr>
    </w:lvl>
    <w:lvl w:ilvl="6" w:tplc="2000000F" w:tentative="1">
      <w:start w:val="1"/>
      <w:numFmt w:val="decimal"/>
      <w:lvlText w:val="%7."/>
      <w:lvlJc w:val="left"/>
      <w:pPr>
        <w:ind w:left="5673" w:hanging="360"/>
      </w:pPr>
    </w:lvl>
    <w:lvl w:ilvl="7" w:tplc="20000019" w:tentative="1">
      <w:start w:val="1"/>
      <w:numFmt w:val="lowerLetter"/>
      <w:lvlText w:val="%8."/>
      <w:lvlJc w:val="left"/>
      <w:pPr>
        <w:ind w:left="6393" w:hanging="360"/>
      </w:pPr>
    </w:lvl>
    <w:lvl w:ilvl="8" w:tplc="2000001B" w:tentative="1">
      <w:start w:val="1"/>
      <w:numFmt w:val="lowerRoman"/>
      <w:lvlText w:val="%9."/>
      <w:lvlJc w:val="right"/>
      <w:pPr>
        <w:ind w:left="7113" w:hanging="180"/>
      </w:pPr>
    </w:lvl>
  </w:abstractNum>
  <w:abstractNum w:abstractNumId="36" w15:restartNumberingAfterBreak="0">
    <w:nsid w:val="77DC115F"/>
    <w:multiLevelType w:val="multilevel"/>
    <w:tmpl w:val="26527E76"/>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BF35AD8"/>
    <w:multiLevelType w:val="hybridMultilevel"/>
    <w:tmpl w:val="9BC6A456"/>
    <w:lvl w:ilvl="0" w:tplc="20000011">
      <w:start w:val="1"/>
      <w:numFmt w:val="decimal"/>
      <w:lvlText w:val="%1)"/>
      <w:lvlJc w:val="left"/>
      <w:pPr>
        <w:ind w:left="1287" w:hanging="360"/>
      </w:pPr>
    </w:lvl>
    <w:lvl w:ilvl="1" w:tplc="20000019" w:tentative="1">
      <w:start w:val="1"/>
      <w:numFmt w:val="lowerLetter"/>
      <w:lvlText w:val="%2."/>
      <w:lvlJc w:val="left"/>
      <w:pPr>
        <w:ind w:left="2007" w:hanging="360"/>
      </w:pPr>
    </w:lvl>
    <w:lvl w:ilvl="2" w:tplc="2000001B" w:tentative="1">
      <w:start w:val="1"/>
      <w:numFmt w:val="lowerRoman"/>
      <w:lvlText w:val="%3."/>
      <w:lvlJc w:val="right"/>
      <w:pPr>
        <w:ind w:left="2727" w:hanging="180"/>
      </w:pPr>
    </w:lvl>
    <w:lvl w:ilvl="3" w:tplc="2000000F" w:tentative="1">
      <w:start w:val="1"/>
      <w:numFmt w:val="decimal"/>
      <w:lvlText w:val="%4."/>
      <w:lvlJc w:val="left"/>
      <w:pPr>
        <w:ind w:left="3447" w:hanging="360"/>
      </w:pPr>
    </w:lvl>
    <w:lvl w:ilvl="4" w:tplc="20000019" w:tentative="1">
      <w:start w:val="1"/>
      <w:numFmt w:val="lowerLetter"/>
      <w:lvlText w:val="%5."/>
      <w:lvlJc w:val="left"/>
      <w:pPr>
        <w:ind w:left="4167" w:hanging="360"/>
      </w:pPr>
    </w:lvl>
    <w:lvl w:ilvl="5" w:tplc="2000001B" w:tentative="1">
      <w:start w:val="1"/>
      <w:numFmt w:val="lowerRoman"/>
      <w:lvlText w:val="%6."/>
      <w:lvlJc w:val="right"/>
      <w:pPr>
        <w:ind w:left="4887" w:hanging="180"/>
      </w:pPr>
    </w:lvl>
    <w:lvl w:ilvl="6" w:tplc="2000000F" w:tentative="1">
      <w:start w:val="1"/>
      <w:numFmt w:val="decimal"/>
      <w:lvlText w:val="%7."/>
      <w:lvlJc w:val="left"/>
      <w:pPr>
        <w:ind w:left="5607" w:hanging="360"/>
      </w:pPr>
    </w:lvl>
    <w:lvl w:ilvl="7" w:tplc="20000019" w:tentative="1">
      <w:start w:val="1"/>
      <w:numFmt w:val="lowerLetter"/>
      <w:lvlText w:val="%8."/>
      <w:lvlJc w:val="left"/>
      <w:pPr>
        <w:ind w:left="6327" w:hanging="360"/>
      </w:pPr>
    </w:lvl>
    <w:lvl w:ilvl="8" w:tplc="2000001B" w:tentative="1">
      <w:start w:val="1"/>
      <w:numFmt w:val="lowerRoman"/>
      <w:lvlText w:val="%9."/>
      <w:lvlJc w:val="right"/>
      <w:pPr>
        <w:ind w:left="7047" w:hanging="180"/>
      </w:pPr>
    </w:lvl>
  </w:abstractNum>
  <w:abstractNum w:abstractNumId="38" w15:restartNumberingAfterBreak="0">
    <w:nsid w:val="7E8221D8"/>
    <w:multiLevelType w:val="hybridMultilevel"/>
    <w:tmpl w:val="27C8A002"/>
    <w:lvl w:ilvl="0" w:tplc="20000005">
      <w:start w:val="1"/>
      <w:numFmt w:val="bullet"/>
      <w:lvlText w:val=""/>
      <w:lvlJc w:val="left"/>
      <w:pPr>
        <w:ind w:left="1713" w:hanging="360"/>
      </w:pPr>
      <w:rPr>
        <w:rFonts w:ascii="Wingdings" w:hAnsi="Wingdings" w:hint="default"/>
      </w:rPr>
    </w:lvl>
    <w:lvl w:ilvl="1" w:tplc="20000003" w:tentative="1">
      <w:start w:val="1"/>
      <w:numFmt w:val="bullet"/>
      <w:lvlText w:val="o"/>
      <w:lvlJc w:val="left"/>
      <w:pPr>
        <w:ind w:left="2433" w:hanging="360"/>
      </w:pPr>
      <w:rPr>
        <w:rFonts w:ascii="Courier New" w:hAnsi="Courier New" w:cs="Courier New" w:hint="default"/>
      </w:rPr>
    </w:lvl>
    <w:lvl w:ilvl="2" w:tplc="20000005" w:tentative="1">
      <w:start w:val="1"/>
      <w:numFmt w:val="bullet"/>
      <w:lvlText w:val=""/>
      <w:lvlJc w:val="left"/>
      <w:pPr>
        <w:ind w:left="3153" w:hanging="360"/>
      </w:pPr>
      <w:rPr>
        <w:rFonts w:ascii="Wingdings" w:hAnsi="Wingdings" w:hint="default"/>
      </w:rPr>
    </w:lvl>
    <w:lvl w:ilvl="3" w:tplc="20000001" w:tentative="1">
      <w:start w:val="1"/>
      <w:numFmt w:val="bullet"/>
      <w:lvlText w:val=""/>
      <w:lvlJc w:val="left"/>
      <w:pPr>
        <w:ind w:left="3873" w:hanging="360"/>
      </w:pPr>
      <w:rPr>
        <w:rFonts w:ascii="Symbol" w:hAnsi="Symbol" w:hint="default"/>
      </w:rPr>
    </w:lvl>
    <w:lvl w:ilvl="4" w:tplc="20000003" w:tentative="1">
      <w:start w:val="1"/>
      <w:numFmt w:val="bullet"/>
      <w:lvlText w:val="o"/>
      <w:lvlJc w:val="left"/>
      <w:pPr>
        <w:ind w:left="4593" w:hanging="360"/>
      </w:pPr>
      <w:rPr>
        <w:rFonts w:ascii="Courier New" w:hAnsi="Courier New" w:cs="Courier New" w:hint="default"/>
      </w:rPr>
    </w:lvl>
    <w:lvl w:ilvl="5" w:tplc="20000005" w:tentative="1">
      <w:start w:val="1"/>
      <w:numFmt w:val="bullet"/>
      <w:lvlText w:val=""/>
      <w:lvlJc w:val="left"/>
      <w:pPr>
        <w:ind w:left="5313" w:hanging="360"/>
      </w:pPr>
      <w:rPr>
        <w:rFonts w:ascii="Wingdings" w:hAnsi="Wingdings" w:hint="default"/>
      </w:rPr>
    </w:lvl>
    <w:lvl w:ilvl="6" w:tplc="20000001" w:tentative="1">
      <w:start w:val="1"/>
      <w:numFmt w:val="bullet"/>
      <w:lvlText w:val=""/>
      <w:lvlJc w:val="left"/>
      <w:pPr>
        <w:ind w:left="6033" w:hanging="360"/>
      </w:pPr>
      <w:rPr>
        <w:rFonts w:ascii="Symbol" w:hAnsi="Symbol" w:hint="default"/>
      </w:rPr>
    </w:lvl>
    <w:lvl w:ilvl="7" w:tplc="20000003" w:tentative="1">
      <w:start w:val="1"/>
      <w:numFmt w:val="bullet"/>
      <w:lvlText w:val="o"/>
      <w:lvlJc w:val="left"/>
      <w:pPr>
        <w:ind w:left="6753" w:hanging="360"/>
      </w:pPr>
      <w:rPr>
        <w:rFonts w:ascii="Courier New" w:hAnsi="Courier New" w:cs="Courier New" w:hint="default"/>
      </w:rPr>
    </w:lvl>
    <w:lvl w:ilvl="8" w:tplc="20000005" w:tentative="1">
      <w:start w:val="1"/>
      <w:numFmt w:val="bullet"/>
      <w:lvlText w:val=""/>
      <w:lvlJc w:val="left"/>
      <w:pPr>
        <w:ind w:left="7473" w:hanging="360"/>
      </w:pPr>
      <w:rPr>
        <w:rFonts w:ascii="Wingdings" w:hAnsi="Wingdings" w:hint="default"/>
      </w:rPr>
    </w:lvl>
  </w:abstractNum>
  <w:num w:numId="1" w16cid:durableId="2104256797">
    <w:abstractNumId w:val="9"/>
  </w:num>
  <w:num w:numId="2" w16cid:durableId="338460313">
    <w:abstractNumId w:val="24"/>
  </w:num>
  <w:num w:numId="3" w16cid:durableId="250166074">
    <w:abstractNumId w:val="28"/>
  </w:num>
  <w:num w:numId="4" w16cid:durableId="2137327618">
    <w:abstractNumId w:val="1"/>
    <w:lvlOverride w:ilvl="0">
      <w:lvl w:ilvl="0">
        <w:start w:val="1"/>
        <w:numFmt w:val="decimal"/>
        <w:pStyle w:val="31"/>
        <w:suff w:val="space"/>
        <w:lvlText w:val="Статья %1."/>
        <w:lvlJc w:val="left"/>
        <w:pPr>
          <w:ind w:left="928" w:hanging="360"/>
        </w:pPr>
        <w:rPr>
          <w:rFonts w:ascii="Arial" w:hAnsi="Arial" w:hint="default"/>
          <w:b/>
          <w:i w:val="0"/>
          <w:caps w:val="0"/>
          <w:sz w:val="24"/>
        </w:rPr>
      </w:lvl>
    </w:lvlOverride>
    <w:lvlOverride w:ilvl="1">
      <w:lvl w:ilvl="1">
        <w:start w:val="1"/>
        <w:numFmt w:val="lowerLetter"/>
        <w:lvlText w:val="%2."/>
        <w:lvlJc w:val="left"/>
        <w:pPr>
          <w:ind w:left="1440" w:hanging="360"/>
        </w:pPr>
        <w:rPr>
          <w:rFonts w:hint="default"/>
        </w:rPr>
      </w:lvl>
    </w:lvlOverride>
    <w:lvlOverride w:ilvl="2">
      <w:lvl w:ilvl="2">
        <w:start w:val="1"/>
        <w:numFmt w:val="lowerRoman"/>
        <w:lvlText w:val="%3."/>
        <w:lvlJc w:val="right"/>
        <w:pPr>
          <w:ind w:left="2160" w:hanging="180"/>
        </w:pPr>
        <w:rPr>
          <w:rFonts w:hint="default"/>
        </w:rPr>
      </w:lvl>
    </w:lvlOverride>
    <w:lvlOverride w:ilvl="3">
      <w:lvl w:ilvl="3">
        <w:start w:val="1"/>
        <w:numFmt w:val="decimal"/>
        <w:lvlText w:val="%4."/>
        <w:lvlJc w:val="left"/>
        <w:pPr>
          <w:ind w:left="2880" w:hanging="360"/>
        </w:pPr>
        <w:rPr>
          <w:rFonts w:hint="default"/>
        </w:rPr>
      </w:lvl>
    </w:lvlOverride>
    <w:lvlOverride w:ilvl="4">
      <w:lvl w:ilvl="4">
        <w:start w:val="1"/>
        <w:numFmt w:val="lowerLetter"/>
        <w:lvlText w:val="%5."/>
        <w:lvlJc w:val="left"/>
        <w:pPr>
          <w:ind w:left="3600" w:hanging="360"/>
        </w:pPr>
        <w:rPr>
          <w:rFonts w:hint="default"/>
        </w:rPr>
      </w:lvl>
    </w:lvlOverride>
    <w:lvlOverride w:ilvl="5">
      <w:lvl w:ilvl="5">
        <w:start w:val="1"/>
        <w:numFmt w:val="lowerRoman"/>
        <w:lvlText w:val="%6."/>
        <w:lvlJc w:val="right"/>
        <w:pPr>
          <w:ind w:left="4320" w:hanging="180"/>
        </w:pPr>
        <w:rPr>
          <w:rFonts w:hint="default"/>
        </w:rPr>
      </w:lvl>
    </w:lvlOverride>
    <w:lvlOverride w:ilvl="6">
      <w:lvl w:ilvl="6">
        <w:start w:val="1"/>
        <w:numFmt w:val="decimal"/>
        <w:lvlText w:val="%7."/>
        <w:lvlJc w:val="left"/>
        <w:pPr>
          <w:ind w:left="5040" w:hanging="360"/>
        </w:pPr>
        <w:rPr>
          <w:rFonts w:hint="default"/>
        </w:rPr>
      </w:lvl>
    </w:lvlOverride>
    <w:lvlOverride w:ilvl="7">
      <w:lvl w:ilvl="7">
        <w:start w:val="1"/>
        <w:numFmt w:val="lowerLetter"/>
        <w:lvlText w:val="%8."/>
        <w:lvlJc w:val="left"/>
        <w:pPr>
          <w:ind w:left="5760" w:hanging="360"/>
        </w:pPr>
        <w:rPr>
          <w:rFonts w:hint="default"/>
        </w:rPr>
      </w:lvl>
    </w:lvlOverride>
    <w:lvlOverride w:ilvl="8">
      <w:lvl w:ilvl="8">
        <w:start w:val="1"/>
        <w:numFmt w:val="lowerRoman"/>
        <w:lvlText w:val="%9."/>
        <w:lvlJc w:val="right"/>
        <w:pPr>
          <w:ind w:left="6480" w:hanging="180"/>
        </w:pPr>
        <w:rPr>
          <w:rFonts w:hint="default"/>
        </w:rPr>
      </w:lvl>
    </w:lvlOverride>
  </w:num>
  <w:num w:numId="5" w16cid:durableId="1244609994">
    <w:abstractNumId w:val="11"/>
  </w:num>
  <w:num w:numId="6" w16cid:durableId="1767186394">
    <w:abstractNumId w:val="30"/>
  </w:num>
  <w:num w:numId="7" w16cid:durableId="1227568185">
    <w:abstractNumId w:val="32"/>
  </w:num>
  <w:num w:numId="8" w16cid:durableId="1118715755">
    <w:abstractNumId w:val="19"/>
  </w:num>
  <w:num w:numId="9" w16cid:durableId="186407324">
    <w:abstractNumId w:val="31"/>
  </w:num>
  <w:num w:numId="10" w16cid:durableId="630287106">
    <w:abstractNumId w:val="20"/>
  </w:num>
  <w:num w:numId="11" w16cid:durableId="1328097829">
    <w:abstractNumId w:val="16"/>
  </w:num>
  <w:num w:numId="12" w16cid:durableId="1288243635">
    <w:abstractNumId w:val="17"/>
  </w:num>
  <w:num w:numId="13" w16cid:durableId="1476533420">
    <w:abstractNumId w:val="14"/>
  </w:num>
  <w:num w:numId="14" w16cid:durableId="721560372">
    <w:abstractNumId w:val="4"/>
  </w:num>
  <w:num w:numId="15" w16cid:durableId="1189835132">
    <w:abstractNumId w:val="23"/>
  </w:num>
  <w:num w:numId="16" w16cid:durableId="7401745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74106762">
    <w:abstractNumId w:val="18"/>
  </w:num>
  <w:num w:numId="18" w16cid:durableId="1272780531">
    <w:abstractNumId w:val="25"/>
  </w:num>
  <w:num w:numId="19" w16cid:durableId="796726350">
    <w:abstractNumId w:val="12"/>
  </w:num>
  <w:num w:numId="20" w16cid:durableId="1268853785">
    <w:abstractNumId w:val="32"/>
  </w:num>
  <w:num w:numId="21" w16cid:durableId="1982149755">
    <w:abstractNumId w:val="22"/>
  </w:num>
  <w:num w:numId="22" w16cid:durableId="1235551543">
    <w:abstractNumId w:val="5"/>
  </w:num>
  <w:num w:numId="23" w16cid:durableId="1621953594">
    <w:abstractNumId w:val="34"/>
  </w:num>
  <w:num w:numId="24" w16cid:durableId="494883459">
    <w:abstractNumId w:val="29"/>
  </w:num>
  <w:num w:numId="25" w16cid:durableId="518157660">
    <w:abstractNumId w:val="21"/>
  </w:num>
  <w:num w:numId="26" w16cid:durableId="347949825">
    <w:abstractNumId w:val="37"/>
  </w:num>
  <w:num w:numId="27" w16cid:durableId="1259872117">
    <w:abstractNumId w:val="10"/>
  </w:num>
  <w:num w:numId="28" w16cid:durableId="1208224170">
    <w:abstractNumId w:val="15"/>
  </w:num>
  <w:num w:numId="29" w16cid:durableId="25563085">
    <w:abstractNumId w:val="0"/>
  </w:num>
  <w:num w:numId="30" w16cid:durableId="2074346654">
    <w:abstractNumId w:val="38"/>
  </w:num>
  <w:num w:numId="31" w16cid:durableId="1285113572">
    <w:abstractNumId w:val="33"/>
  </w:num>
  <w:num w:numId="32" w16cid:durableId="1460101052">
    <w:abstractNumId w:val="6"/>
  </w:num>
  <w:num w:numId="33" w16cid:durableId="938564547">
    <w:abstractNumId w:val="2"/>
  </w:num>
  <w:num w:numId="34" w16cid:durableId="751511922">
    <w:abstractNumId w:val="8"/>
  </w:num>
  <w:num w:numId="35" w16cid:durableId="1898198709">
    <w:abstractNumId w:val="35"/>
  </w:num>
  <w:num w:numId="36" w16cid:durableId="909735703">
    <w:abstractNumId w:val="13"/>
  </w:num>
  <w:num w:numId="37" w16cid:durableId="2005015143">
    <w:abstractNumId w:val="27"/>
  </w:num>
  <w:num w:numId="38" w16cid:durableId="2118209801">
    <w:abstractNumId w:val="3"/>
  </w:num>
  <w:num w:numId="39" w16cid:durableId="2062052467">
    <w:abstractNumId w:val="36"/>
  </w:num>
  <w:num w:numId="40" w16cid:durableId="2114586830">
    <w:abstractNumId w:val="7"/>
  </w:num>
  <w:num w:numId="41" w16cid:durableId="360472235">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704D3"/>
    <w:rsid w:val="00000376"/>
    <w:rsid w:val="0000064E"/>
    <w:rsid w:val="00001F53"/>
    <w:rsid w:val="00002AAB"/>
    <w:rsid w:val="00003A0D"/>
    <w:rsid w:val="0000447D"/>
    <w:rsid w:val="000053AC"/>
    <w:rsid w:val="000059E1"/>
    <w:rsid w:val="00010269"/>
    <w:rsid w:val="000106AD"/>
    <w:rsid w:val="00011236"/>
    <w:rsid w:val="00014779"/>
    <w:rsid w:val="00016E28"/>
    <w:rsid w:val="000172B9"/>
    <w:rsid w:val="00017783"/>
    <w:rsid w:val="00020114"/>
    <w:rsid w:val="00021FA7"/>
    <w:rsid w:val="000223C2"/>
    <w:rsid w:val="000225B0"/>
    <w:rsid w:val="00022CFB"/>
    <w:rsid w:val="000234DA"/>
    <w:rsid w:val="000236C6"/>
    <w:rsid w:val="00023824"/>
    <w:rsid w:val="00024520"/>
    <w:rsid w:val="000266AD"/>
    <w:rsid w:val="00027DF7"/>
    <w:rsid w:val="000302D1"/>
    <w:rsid w:val="0003386A"/>
    <w:rsid w:val="000347A2"/>
    <w:rsid w:val="0003493F"/>
    <w:rsid w:val="0003529B"/>
    <w:rsid w:val="00037DA2"/>
    <w:rsid w:val="000410EE"/>
    <w:rsid w:val="00041815"/>
    <w:rsid w:val="000430CF"/>
    <w:rsid w:val="0004355F"/>
    <w:rsid w:val="0004369B"/>
    <w:rsid w:val="000461E7"/>
    <w:rsid w:val="0004685F"/>
    <w:rsid w:val="00047640"/>
    <w:rsid w:val="00051C2E"/>
    <w:rsid w:val="00052297"/>
    <w:rsid w:val="000530CE"/>
    <w:rsid w:val="00053D91"/>
    <w:rsid w:val="00054ED4"/>
    <w:rsid w:val="00055052"/>
    <w:rsid w:val="000550E9"/>
    <w:rsid w:val="00055E2F"/>
    <w:rsid w:val="00056BAD"/>
    <w:rsid w:val="00061C45"/>
    <w:rsid w:val="00065B77"/>
    <w:rsid w:val="00065D3D"/>
    <w:rsid w:val="00065DE2"/>
    <w:rsid w:val="0006744A"/>
    <w:rsid w:val="00067E86"/>
    <w:rsid w:val="0007211B"/>
    <w:rsid w:val="00073C6F"/>
    <w:rsid w:val="00074760"/>
    <w:rsid w:val="00074C5B"/>
    <w:rsid w:val="00074E7A"/>
    <w:rsid w:val="00080BE6"/>
    <w:rsid w:val="00081347"/>
    <w:rsid w:val="000818F5"/>
    <w:rsid w:val="00081A81"/>
    <w:rsid w:val="0008307F"/>
    <w:rsid w:val="00083A0B"/>
    <w:rsid w:val="00084043"/>
    <w:rsid w:val="00085491"/>
    <w:rsid w:val="00085DD3"/>
    <w:rsid w:val="000902F8"/>
    <w:rsid w:val="000914B6"/>
    <w:rsid w:val="00091523"/>
    <w:rsid w:val="000915C6"/>
    <w:rsid w:val="00091952"/>
    <w:rsid w:val="00093313"/>
    <w:rsid w:val="000954AE"/>
    <w:rsid w:val="00096034"/>
    <w:rsid w:val="0009757C"/>
    <w:rsid w:val="00097A22"/>
    <w:rsid w:val="000A041C"/>
    <w:rsid w:val="000A050F"/>
    <w:rsid w:val="000A155D"/>
    <w:rsid w:val="000A337E"/>
    <w:rsid w:val="000A6958"/>
    <w:rsid w:val="000A6B88"/>
    <w:rsid w:val="000A6D5D"/>
    <w:rsid w:val="000B0A72"/>
    <w:rsid w:val="000B0BA3"/>
    <w:rsid w:val="000B100D"/>
    <w:rsid w:val="000B115C"/>
    <w:rsid w:val="000B1DEF"/>
    <w:rsid w:val="000B244E"/>
    <w:rsid w:val="000B3042"/>
    <w:rsid w:val="000B3A74"/>
    <w:rsid w:val="000B5086"/>
    <w:rsid w:val="000B5F29"/>
    <w:rsid w:val="000B773E"/>
    <w:rsid w:val="000C2EA1"/>
    <w:rsid w:val="000C4601"/>
    <w:rsid w:val="000C4938"/>
    <w:rsid w:val="000C4AA8"/>
    <w:rsid w:val="000C63BA"/>
    <w:rsid w:val="000C75A6"/>
    <w:rsid w:val="000D018F"/>
    <w:rsid w:val="000D056E"/>
    <w:rsid w:val="000D13EF"/>
    <w:rsid w:val="000D2641"/>
    <w:rsid w:val="000D2D7A"/>
    <w:rsid w:val="000D3EDB"/>
    <w:rsid w:val="000D66AE"/>
    <w:rsid w:val="000D6926"/>
    <w:rsid w:val="000D6BFE"/>
    <w:rsid w:val="000E1668"/>
    <w:rsid w:val="000E2851"/>
    <w:rsid w:val="000E375E"/>
    <w:rsid w:val="000E3AB0"/>
    <w:rsid w:val="000E5B8C"/>
    <w:rsid w:val="000E68C8"/>
    <w:rsid w:val="000E739D"/>
    <w:rsid w:val="000F04BE"/>
    <w:rsid w:val="000F052B"/>
    <w:rsid w:val="000F0B10"/>
    <w:rsid w:val="000F37A4"/>
    <w:rsid w:val="000F37E2"/>
    <w:rsid w:val="000F56F7"/>
    <w:rsid w:val="000F60B0"/>
    <w:rsid w:val="000F790A"/>
    <w:rsid w:val="00102651"/>
    <w:rsid w:val="00102C26"/>
    <w:rsid w:val="00102EFC"/>
    <w:rsid w:val="00103AD2"/>
    <w:rsid w:val="00105918"/>
    <w:rsid w:val="001059D2"/>
    <w:rsid w:val="001060CB"/>
    <w:rsid w:val="00106B53"/>
    <w:rsid w:val="00107018"/>
    <w:rsid w:val="00107D70"/>
    <w:rsid w:val="0011061B"/>
    <w:rsid w:val="00110680"/>
    <w:rsid w:val="00111DB9"/>
    <w:rsid w:val="0011315A"/>
    <w:rsid w:val="00114459"/>
    <w:rsid w:val="0011537B"/>
    <w:rsid w:val="00115D16"/>
    <w:rsid w:val="001215D6"/>
    <w:rsid w:val="00121DA7"/>
    <w:rsid w:val="00125BD8"/>
    <w:rsid w:val="001269AF"/>
    <w:rsid w:val="00126C9D"/>
    <w:rsid w:val="00127EB5"/>
    <w:rsid w:val="001310BF"/>
    <w:rsid w:val="00131573"/>
    <w:rsid w:val="00132250"/>
    <w:rsid w:val="00134225"/>
    <w:rsid w:val="00134D5C"/>
    <w:rsid w:val="0013542E"/>
    <w:rsid w:val="00135589"/>
    <w:rsid w:val="0013576C"/>
    <w:rsid w:val="00135C47"/>
    <w:rsid w:val="00135D54"/>
    <w:rsid w:val="00135DFC"/>
    <w:rsid w:val="00136797"/>
    <w:rsid w:val="0014069E"/>
    <w:rsid w:val="0014080D"/>
    <w:rsid w:val="00141108"/>
    <w:rsid w:val="001428E4"/>
    <w:rsid w:val="00142A4D"/>
    <w:rsid w:val="00142A8F"/>
    <w:rsid w:val="00142ADB"/>
    <w:rsid w:val="0014499C"/>
    <w:rsid w:val="00145288"/>
    <w:rsid w:val="00146925"/>
    <w:rsid w:val="00146C6C"/>
    <w:rsid w:val="00147203"/>
    <w:rsid w:val="0014741F"/>
    <w:rsid w:val="001508D3"/>
    <w:rsid w:val="00153633"/>
    <w:rsid w:val="00153C62"/>
    <w:rsid w:val="00153E80"/>
    <w:rsid w:val="00154D0D"/>
    <w:rsid w:val="0015694C"/>
    <w:rsid w:val="00160AD1"/>
    <w:rsid w:val="00160C29"/>
    <w:rsid w:val="00161021"/>
    <w:rsid w:val="001613E8"/>
    <w:rsid w:val="001618B1"/>
    <w:rsid w:val="00163783"/>
    <w:rsid w:val="00164253"/>
    <w:rsid w:val="0016445B"/>
    <w:rsid w:val="0016563C"/>
    <w:rsid w:val="00165A12"/>
    <w:rsid w:val="00166F0F"/>
    <w:rsid w:val="00167780"/>
    <w:rsid w:val="00171E07"/>
    <w:rsid w:val="0017241E"/>
    <w:rsid w:val="00172B51"/>
    <w:rsid w:val="0017377F"/>
    <w:rsid w:val="00175682"/>
    <w:rsid w:val="00176C71"/>
    <w:rsid w:val="00176D7D"/>
    <w:rsid w:val="0017728B"/>
    <w:rsid w:val="00177A62"/>
    <w:rsid w:val="00180A83"/>
    <w:rsid w:val="0018107B"/>
    <w:rsid w:val="00181B63"/>
    <w:rsid w:val="00182099"/>
    <w:rsid w:val="001833E9"/>
    <w:rsid w:val="00185280"/>
    <w:rsid w:val="001855CD"/>
    <w:rsid w:val="00186427"/>
    <w:rsid w:val="001876F3"/>
    <w:rsid w:val="00187B2B"/>
    <w:rsid w:val="00190F54"/>
    <w:rsid w:val="001925F2"/>
    <w:rsid w:val="00192728"/>
    <w:rsid w:val="00193CD6"/>
    <w:rsid w:val="00194B89"/>
    <w:rsid w:val="001959AB"/>
    <w:rsid w:val="00196A74"/>
    <w:rsid w:val="0019733A"/>
    <w:rsid w:val="001976FB"/>
    <w:rsid w:val="0019793A"/>
    <w:rsid w:val="00197DEC"/>
    <w:rsid w:val="001A31AD"/>
    <w:rsid w:val="001A3615"/>
    <w:rsid w:val="001A3B30"/>
    <w:rsid w:val="001A548B"/>
    <w:rsid w:val="001A549E"/>
    <w:rsid w:val="001A5A96"/>
    <w:rsid w:val="001A6035"/>
    <w:rsid w:val="001A6BF7"/>
    <w:rsid w:val="001B34A4"/>
    <w:rsid w:val="001B4188"/>
    <w:rsid w:val="001B6426"/>
    <w:rsid w:val="001B704F"/>
    <w:rsid w:val="001B72E5"/>
    <w:rsid w:val="001B73E9"/>
    <w:rsid w:val="001B7F62"/>
    <w:rsid w:val="001C0D64"/>
    <w:rsid w:val="001C2218"/>
    <w:rsid w:val="001C3969"/>
    <w:rsid w:val="001C3C22"/>
    <w:rsid w:val="001C5E87"/>
    <w:rsid w:val="001C6487"/>
    <w:rsid w:val="001C6D5B"/>
    <w:rsid w:val="001C74E8"/>
    <w:rsid w:val="001C7EB3"/>
    <w:rsid w:val="001D1D2B"/>
    <w:rsid w:val="001D1FE8"/>
    <w:rsid w:val="001D2ABE"/>
    <w:rsid w:val="001D3731"/>
    <w:rsid w:val="001D3CB4"/>
    <w:rsid w:val="001D42A6"/>
    <w:rsid w:val="001D4742"/>
    <w:rsid w:val="001D52CC"/>
    <w:rsid w:val="001D5E95"/>
    <w:rsid w:val="001D6072"/>
    <w:rsid w:val="001D6235"/>
    <w:rsid w:val="001E1857"/>
    <w:rsid w:val="001E1CB8"/>
    <w:rsid w:val="001E277B"/>
    <w:rsid w:val="001E34B2"/>
    <w:rsid w:val="001E3C06"/>
    <w:rsid w:val="001E3C6B"/>
    <w:rsid w:val="001E63CC"/>
    <w:rsid w:val="001E6DB5"/>
    <w:rsid w:val="001E7DDD"/>
    <w:rsid w:val="001F0EDD"/>
    <w:rsid w:val="001F1C53"/>
    <w:rsid w:val="001F209F"/>
    <w:rsid w:val="001F2189"/>
    <w:rsid w:val="001F2435"/>
    <w:rsid w:val="001F395E"/>
    <w:rsid w:val="001F3AD6"/>
    <w:rsid w:val="001F4FB0"/>
    <w:rsid w:val="001F67FF"/>
    <w:rsid w:val="001F72BE"/>
    <w:rsid w:val="002027B5"/>
    <w:rsid w:val="002029ED"/>
    <w:rsid w:val="00203E5D"/>
    <w:rsid w:val="002053E6"/>
    <w:rsid w:val="00205A32"/>
    <w:rsid w:val="002105D3"/>
    <w:rsid w:val="002110B1"/>
    <w:rsid w:val="00211316"/>
    <w:rsid w:val="00211A9F"/>
    <w:rsid w:val="002122BA"/>
    <w:rsid w:val="00212AC4"/>
    <w:rsid w:val="00213DD1"/>
    <w:rsid w:val="00213FA6"/>
    <w:rsid w:val="00213FD1"/>
    <w:rsid w:val="00217470"/>
    <w:rsid w:val="00220D7C"/>
    <w:rsid w:val="00221963"/>
    <w:rsid w:val="00221BBB"/>
    <w:rsid w:val="00222A59"/>
    <w:rsid w:val="00222FBF"/>
    <w:rsid w:val="00223D8B"/>
    <w:rsid w:val="0022445D"/>
    <w:rsid w:val="00224AB8"/>
    <w:rsid w:val="00225000"/>
    <w:rsid w:val="002252C6"/>
    <w:rsid w:val="002257A6"/>
    <w:rsid w:val="00227506"/>
    <w:rsid w:val="00230CAA"/>
    <w:rsid w:val="0023188F"/>
    <w:rsid w:val="0023434C"/>
    <w:rsid w:val="00235C7F"/>
    <w:rsid w:val="00236419"/>
    <w:rsid w:val="0024043C"/>
    <w:rsid w:val="00241BB3"/>
    <w:rsid w:val="002421AE"/>
    <w:rsid w:val="00242C35"/>
    <w:rsid w:val="002445CB"/>
    <w:rsid w:val="0024516D"/>
    <w:rsid w:val="002458F3"/>
    <w:rsid w:val="00245F2F"/>
    <w:rsid w:val="002464F3"/>
    <w:rsid w:val="00247274"/>
    <w:rsid w:val="00247AA9"/>
    <w:rsid w:val="00247E4D"/>
    <w:rsid w:val="00250385"/>
    <w:rsid w:val="00251236"/>
    <w:rsid w:val="00251A96"/>
    <w:rsid w:val="00252935"/>
    <w:rsid w:val="0025372F"/>
    <w:rsid w:val="00253BBC"/>
    <w:rsid w:val="00254301"/>
    <w:rsid w:val="002546D3"/>
    <w:rsid w:val="00254C17"/>
    <w:rsid w:val="002561ED"/>
    <w:rsid w:val="00257D47"/>
    <w:rsid w:val="00261984"/>
    <w:rsid w:val="00263A91"/>
    <w:rsid w:val="00263EB1"/>
    <w:rsid w:val="00265BC9"/>
    <w:rsid w:val="002661ED"/>
    <w:rsid w:val="002670BC"/>
    <w:rsid w:val="002678B7"/>
    <w:rsid w:val="00267CF3"/>
    <w:rsid w:val="00276C32"/>
    <w:rsid w:val="00276FF1"/>
    <w:rsid w:val="00277CFD"/>
    <w:rsid w:val="002803BB"/>
    <w:rsid w:val="00281D93"/>
    <w:rsid w:val="00282BDB"/>
    <w:rsid w:val="00282C42"/>
    <w:rsid w:val="00283266"/>
    <w:rsid w:val="0028456B"/>
    <w:rsid w:val="00284A2F"/>
    <w:rsid w:val="00287178"/>
    <w:rsid w:val="00287289"/>
    <w:rsid w:val="00293B2A"/>
    <w:rsid w:val="00293B44"/>
    <w:rsid w:val="002941FD"/>
    <w:rsid w:val="002950BD"/>
    <w:rsid w:val="00295299"/>
    <w:rsid w:val="00295F27"/>
    <w:rsid w:val="00296420"/>
    <w:rsid w:val="00296F87"/>
    <w:rsid w:val="002A0448"/>
    <w:rsid w:val="002A0773"/>
    <w:rsid w:val="002A07B2"/>
    <w:rsid w:val="002A0C8F"/>
    <w:rsid w:val="002A10A6"/>
    <w:rsid w:val="002A1110"/>
    <w:rsid w:val="002A1874"/>
    <w:rsid w:val="002A2468"/>
    <w:rsid w:val="002A27DC"/>
    <w:rsid w:val="002A33C4"/>
    <w:rsid w:val="002A3F0C"/>
    <w:rsid w:val="002A511C"/>
    <w:rsid w:val="002B060E"/>
    <w:rsid w:val="002B0647"/>
    <w:rsid w:val="002B2969"/>
    <w:rsid w:val="002B29D4"/>
    <w:rsid w:val="002B3806"/>
    <w:rsid w:val="002B3D28"/>
    <w:rsid w:val="002B4962"/>
    <w:rsid w:val="002B49AF"/>
    <w:rsid w:val="002B5E53"/>
    <w:rsid w:val="002B63B3"/>
    <w:rsid w:val="002C048F"/>
    <w:rsid w:val="002C0AF4"/>
    <w:rsid w:val="002C0DBE"/>
    <w:rsid w:val="002C0DEB"/>
    <w:rsid w:val="002C127A"/>
    <w:rsid w:val="002C1A21"/>
    <w:rsid w:val="002C3E19"/>
    <w:rsid w:val="002C4E1F"/>
    <w:rsid w:val="002C4E63"/>
    <w:rsid w:val="002C6044"/>
    <w:rsid w:val="002C7368"/>
    <w:rsid w:val="002C7920"/>
    <w:rsid w:val="002D0DDD"/>
    <w:rsid w:val="002D11CE"/>
    <w:rsid w:val="002D180F"/>
    <w:rsid w:val="002D33B5"/>
    <w:rsid w:val="002D540B"/>
    <w:rsid w:val="002D5F63"/>
    <w:rsid w:val="002D6C42"/>
    <w:rsid w:val="002D7D9F"/>
    <w:rsid w:val="002E0B3C"/>
    <w:rsid w:val="002E186C"/>
    <w:rsid w:val="002E1923"/>
    <w:rsid w:val="002E2C64"/>
    <w:rsid w:val="002E2D2D"/>
    <w:rsid w:val="002E30EE"/>
    <w:rsid w:val="002E5B62"/>
    <w:rsid w:val="002E62B8"/>
    <w:rsid w:val="002E6878"/>
    <w:rsid w:val="002E76D7"/>
    <w:rsid w:val="002E797A"/>
    <w:rsid w:val="002F15FA"/>
    <w:rsid w:val="002F1C01"/>
    <w:rsid w:val="002F22FE"/>
    <w:rsid w:val="002F4BA8"/>
    <w:rsid w:val="002F5167"/>
    <w:rsid w:val="002F5234"/>
    <w:rsid w:val="002F5435"/>
    <w:rsid w:val="002F7D7E"/>
    <w:rsid w:val="002F7E30"/>
    <w:rsid w:val="00300425"/>
    <w:rsid w:val="00300A25"/>
    <w:rsid w:val="00301754"/>
    <w:rsid w:val="00303984"/>
    <w:rsid w:val="00303BC6"/>
    <w:rsid w:val="00305193"/>
    <w:rsid w:val="003056E4"/>
    <w:rsid w:val="003071BB"/>
    <w:rsid w:val="003073D9"/>
    <w:rsid w:val="00307505"/>
    <w:rsid w:val="003104BB"/>
    <w:rsid w:val="0031199E"/>
    <w:rsid w:val="00311A4C"/>
    <w:rsid w:val="00311FD7"/>
    <w:rsid w:val="00312040"/>
    <w:rsid w:val="00312532"/>
    <w:rsid w:val="003135EA"/>
    <w:rsid w:val="003144E7"/>
    <w:rsid w:val="00314C9C"/>
    <w:rsid w:val="00314FB7"/>
    <w:rsid w:val="0031537D"/>
    <w:rsid w:val="00315A9E"/>
    <w:rsid w:val="003172F5"/>
    <w:rsid w:val="00320E03"/>
    <w:rsid w:val="00320E37"/>
    <w:rsid w:val="0032112C"/>
    <w:rsid w:val="00321CA9"/>
    <w:rsid w:val="0032243C"/>
    <w:rsid w:val="003264C5"/>
    <w:rsid w:val="00326740"/>
    <w:rsid w:val="00326779"/>
    <w:rsid w:val="0032687B"/>
    <w:rsid w:val="0033001D"/>
    <w:rsid w:val="00330500"/>
    <w:rsid w:val="0033128E"/>
    <w:rsid w:val="003317BE"/>
    <w:rsid w:val="003330AD"/>
    <w:rsid w:val="003348A4"/>
    <w:rsid w:val="00336F35"/>
    <w:rsid w:val="003375A2"/>
    <w:rsid w:val="003375D1"/>
    <w:rsid w:val="00337BC6"/>
    <w:rsid w:val="003401C7"/>
    <w:rsid w:val="00340548"/>
    <w:rsid w:val="00340981"/>
    <w:rsid w:val="00340EF7"/>
    <w:rsid w:val="0034138F"/>
    <w:rsid w:val="00342523"/>
    <w:rsid w:val="003438F2"/>
    <w:rsid w:val="00343D42"/>
    <w:rsid w:val="00345607"/>
    <w:rsid w:val="00347A95"/>
    <w:rsid w:val="003504CE"/>
    <w:rsid w:val="00350977"/>
    <w:rsid w:val="00350990"/>
    <w:rsid w:val="003523E9"/>
    <w:rsid w:val="003526B2"/>
    <w:rsid w:val="00352763"/>
    <w:rsid w:val="0035524B"/>
    <w:rsid w:val="00356026"/>
    <w:rsid w:val="00356F46"/>
    <w:rsid w:val="003575C4"/>
    <w:rsid w:val="00357F90"/>
    <w:rsid w:val="00361BFD"/>
    <w:rsid w:val="00362AE1"/>
    <w:rsid w:val="0036394D"/>
    <w:rsid w:val="00363DD5"/>
    <w:rsid w:val="003647C6"/>
    <w:rsid w:val="003655A6"/>
    <w:rsid w:val="003657A1"/>
    <w:rsid w:val="00365BAD"/>
    <w:rsid w:val="003660B0"/>
    <w:rsid w:val="00366CD5"/>
    <w:rsid w:val="00371ADA"/>
    <w:rsid w:val="00372DC9"/>
    <w:rsid w:val="00373849"/>
    <w:rsid w:val="00374632"/>
    <w:rsid w:val="00375984"/>
    <w:rsid w:val="00380724"/>
    <w:rsid w:val="003822D7"/>
    <w:rsid w:val="00382A78"/>
    <w:rsid w:val="00383C8A"/>
    <w:rsid w:val="00383FDB"/>
    <w:rsid w:val="003844CB"/>
    <w:rsid w:val="0038559F"/>
    <w:rsid w:val="00385882"/>
    <w:rsid w:val="003863E3"/>
    <w:rsid w:val="0038646B"/>
    <w:rsid w:val="003867DE"/>
    <w:rsid w:val="00387224"/>
    <w:rsid w:val="0039042E"/>
    <w:rsid w:val="003916B3"/>
    <w:rsid w:val="0039183F"/>
    <w:rsid w:val="003939E7"/>
    <w:rsid w:val="003944CA"/>
    <w:rsid w:val="0039451D"/>
    <w:rsid w:val="003961B5"/>
    <w:rsid w:val="00396E61"/>
    <w:rsid w:val="00397475"/>
    <w:rsid w:val="00397B6B"/>
    <w:rsid w:val="003A031F"/>
    <w:rsid w:val="003A0F5F"/>
    <w:rsid w:val="003A38A1"/>
    <w:rsid w:val="003A3F2B"/>
    <w:rsid w:val="003A4C09"/>
    <w:rsid w:val="003A5A2C"/>
    <w:rsid w:val="003A734F"/>
    <w:rsid w:val="003B00BE"/>
    <w:rsid w:val="003B209E"/>
    <w:rsid w:val="003B2D92"/>
    <w:rsid w:val="003B4912"/>
    <w:rsid w:val="003B5120"/>
    <w:rsid w:val="003B5394"/>
    <w:rsid w:val="003B65BD"/>
    <w:rsid w:val="003B77E7"/>
    <w:rsid w:val="003C0048"/>
    <w:rsid w:val="003C058A"/>
    <w:rsid w:val="003C0640"/>
    <w:rsid w:val="003C154D"/>
    <w:rsid w:val="003C295E"/>
    <w:rsid w:val="003C2B61"/>
    <w:rsid w:val="003C3712"/>
    <w:rsid w:val="003C3F4D"/>
    <w:rsid w:val="003C404E"/>
    <w:rsid w:val="003C4C90"/>
    <w:rsid w:val="003C53FC"/>
    <w:rsid w:val="003C59A6"/>
    <w:rsid w:val="003C5DD3"/>
    <w:rsid w:val="003C681D"/>
    <w:rsid w:val="003C6AAC"/>
    <w:rsid w:val="003C6BBA"/>
    <w:rsid w:val="003C6E04"/>
    <w:rsid w:val="003C6E27"/>
    <w:rsid w:val="003C75E9"/>
    <w:rsid w:val="003D0269"/>
    <w:rsid w:val="003D0A87"/>
    <w:rsid w:val="003D0AE6"/>
    <w:rsid w:val="003D0D29"/>
    <w:rsid w:val="003D121A"/>
    <w:rsid w:val="003D2120"/>
    <w:rsid w:val="003D23AF"/>
    <w:rsid w:val="003D2FE7"/>
    <w:rsid w:val="003D3693"/>
    <w:rsid w:val="003D3F12"/>
    <w:rsid w:val="003D404B"/>
    <w:rsid w:val="003D7AE2"/>
    <w:rsid w:val="003E3A53"/>
    <w:rsid w:val="003E42BA"/>
    <w:rsid w:val="003E4DFF"/>
    <w:rsid w:val="003E662E"/>
    <w:rsid w:val="003E7613"/>
    <w:rsid w:val="003E7EF4"/>
    <w:rsid w:val="003F20C7"/>
    <w:rsid w:val="003F344A"/>
    <w:rsid w:val="003F3A69"/>
    <w:rsid w:val="003F4EC7"/>
    <w:rsid w:val="003F5A96"/>
    <w:rsid w:val="003F6DDB"/>
    <w:rsid w:val="0040008E"/>
    <w:rsid w:val="00400ECE"/>
    <w:rsid w:val="00401FF2"/>
    <w:rsid w:val="00402745"/>
    <w:rsid w:val="0040284F"/>
    <w:rsid w:val="00403AAB"/>
    <w:rsid w:val="00404014"/>
    <w:rsid w:val="00404F8A"/>
    <w:rsid w:val="00405186"/>
    <w:rsid w:val="004057EE"/>
    <w:rsid w:val="0040598A"/>
    <w:rsid w:val="00405ABB"/>
    <w:rsid w:val="0040635A"/>
    <w:rsid w:val="0040799D"/>
    <w:rsid w:val="004079C1"/>
    <w:rsid w:val="00407B28"/>
    <w:rsid w:val="004117F7"/>
    <w:rsid w:val="00412033"/>
    <w:rsid w:val="004128AF"/>
    <w:rsid w:val="00414477"/>
    <w:rsid w:val="004166EA"/>
    <w:rsid w:val="00417D2E"/>
    <w:rsid w:val="00417F74"/>
    <w:rsid w:val="00420C94"/>
    <w:rsid w:val="004250C9"/>
    <w:rsid w:val="004259B6"/>
    <w:rsid w:val="004264B0"/>
    <w:rsid w:val="00426A9A"/>
    <w:rsid w:val="004271DB"/>
    <w:rsid w:val="00427EA1"/>
    <w:rsid w:val="00430481"/>
    <w:rsid w:val="004308E8"/>
    <w:rsid w:val="00430938"/>
    <w:rsid w:val="00430C8E"/>
    <w:rsid w:val="004326A9"/>
    <w:rsid w:val="0043312B"/>
    <w:rsid w:val="00433206"/>
    <w:rsid w:val="00433786"/>
    <w:rsid w:val="00433E88"/>
    <w:rsid w:val="0043543B"/>
    <w:rsid w:val="004368AB"/>
    <w:rsid w:val="004368DA"/>
    <w:rsid w:val="0043699D"/>
    <w:rsid w:val="00436C80"/>
    <w:rsid w:val="00437149"/>
    <w:rsid w:val="00441190"/>
    <w:rsid w:val="00442BFD"/>
    <w:rsid w:val="004447DF"/>
    <w:rsid w:val="00445BCD"/>
    <w:rsid w:val="004513DD"/>
    <w:rsid w:val="004514F8"/>
    <w:rsid w:val="00452A5C"/>
    <w:rsid w:val="00454857"/>
    <w:rsid w:val="004553C5"/>
    <w:rsid w:val="0045546E"/>
    <w:rsid w:val="00456702"/>
    <w:rsid w:val="00457F6A"/>
    <w:rsid w:val="004606EC"/>
    <w:rsid w:val="004612DD"/>
    <w:rsid w:val="004625D4"/>
    <w:rsid w:val="00463BEA"/>
    <w:rsid w:val="00464BC5"/>
    <w:rsid w:val="00464D81"/>
    <w:rsid w:val="00466822"/>
    <w:rsid w:val="004668EA"/>
    <w:rsid w:val="00467747"/>
    <w:rsid w:val="00467BA4"/>
    <w:rsid w:val="0047060F"/>
    <w:rsid w:val="004717FA"/>
    <w:rsid w:val="00471E7C"/>
    <w:rsid w:val="00472393"/>
    <w:rsid w:val="00472768"/>
    <w:rsid w:val="0047284E"/>
    <w:rsid w:val="00473E89"/>
    <w:rsid w:val="00474942"/>
    <w:rsid w:val="00474A6F"/>
    <w:rsid w:val="00474F5B"/>
    <w:rsid w:val="004750FC"/>
    <w:rsid w:val="004754CC"/>
    <w:rsid w:val="00477D8E"/>
    <w:rsid w:val="00480316"/>
    <w:rsid w:val="00480AA8"/>
    <w:rsid w:val="0048133A"/>
    <w:rsid w:val="00481910"/>
    <w:rsid w:val="00482189"/>
    <w:rsid w:val="004828A2"/>
    <w:rsid w:val="00484935"/>
    <w:rsid w:val="00486C4F"/>
    <w:rsid w:val="00487497"/>
    <w:rsid w:val="004904CE"/>
    <w:rsid w:val="00491592"/>
    <w:rsid w:val="0049365C"/>
    <w:rsid w:val="0049716B"/>
    <w:rsid w:val="00497FA7"/>
    <w:rsid w:val="004A0058"/>
    <w:rsid w:val="004A16C5"/>
    <w:rsid w:val="004A190B"/>
    <w:rsid w:val="004A3050"/>
    <w:rsid w:val="004A490A"/>
    <w:rsid w:val="004A5898"/>
    <w:rsid w:val="004A6108"/>
    <w:rsid w:val="004A7E45"/>
    <w:rsid w:val="004B04BF"/>
    <w:rsid w:val="004B16BF"/>
    <w:rsid w:val="004B2634"/>
    <w:rsid w:val="004B27CF"/>
    <w:rsid w:val="004B2BF3"/>
    <w:rsid w:val="004B2D3E"/>
    <w:rsid w:val="004B35B8"/>
    <w:rsid w:val="004B427D"/>
    <w:rsid w:val="004B459A"/>
    <w:rsid w:val="004B60E1"/>
    <w:rsid w:val="004B679F"/>
    <w:rsid w:val="004B7C10"/>
    <w:rsid w:val="004B7D8E"/>
    <w:rsid w:val="004B7E22"/>
    <w:rsid w:val="004C1220"/>
    <w:rsid w:val="004C30A9"/>
    <w:rsid w:val="004C3BED"/>
    <w:rsid w:val="004D0916"/>
    <w:rsid w:val="004D1795"/>
    <w:rsid w:val="004D2709"/>
    <w:rsid w:val="004D62BE"/>
    <w:rsid w:val="004D6529"/>
    <w:rsid w:val="004D6F19"/>
    <w:rsid w:val="004D7267"/>
    <w:rsid w:val="004D755C"/>
    <w:rsid w:val="004E0041"/>
    <w:rsid w:val="004E04F6"/>
    <w:rsid w:val="004E1130"/>
    <w:rsid w:val="004E11DC"/>
    <w:rsid w:val="004E2AAF"/>
    <w:rsid w:val="004E2B77"/>
    <w:rsid w:val="004E4E48"/>
    <w:rsid w:val="004E50D8"/>
    <w:rsid w:val="004E78BE"/>
    <w:rsid w:val="004E795A"/>
    <w:rsid w:val="004F07A8"/>
    <w:rsid w:val="004F0811"/>
    <w:rsid w:val="004F1989"/>
    <w:rsid w:val="004F1B34"/>
    <w:rsid w:val="004F1B8B"/>
    <w:rsid w:val="004F1CFA"/>
    <w:rsid w:val="004F1DAF"/>
    <w:rsid w:val="004F1F18"/>
    <w:rsid w:val="004F2573"/>
    <w:rsid w:val="004F25B4"/>
    <w:rsid w:val="004F56B5"/>
    <w:rsid w:val="004F5B28"/>
    <w:rsid w:val="004F7640"/>
    <w:rsid w:val="004F7E32"/>
    <w:rsid w:val="005023B7"/>
    <w:rsid w:val="005033E5"/>
    <w:rsid w:val="00503729"/>
    <w:rsid w:val="00503CC7"/>
    <w:rsid w:val="0050458C"/>
    <w:rsid w:val="005049FE"/>
    <w:rsid w:val="005071A4"/>
    <w:rsid w:val="00507686"/>
    <w:rsid w:val="005078D3"/>
    <w:rsid w:val="00513503"/>
    <w:rsid w:val="00514BD0"/>
    <w:rsid w:val="005164DB"/>
    <w:rsid w:val="00516516"/>
    <w:rsid w:val="0051752C"/>
    <w:rsid w:val="005177EC"/>
    <w:rsid w:val="00520BF1"/>
    <w:rsid w:val="00520D53"/>
    <w:rsid w:val="005231C1"/>
    <w:rsid w:val="00523D09"/>
    <w:rsid w:val="00524847"/>
    <w:rsid w:val="00524D9F"/>
    <w:rsid w:val="005254B8"/>
    <w:rsid w:val="00526044"/>
    <w:rsid w:val="00526711"/>
    <w:rsid w:val="005274E3"/>
    <w:rsid w:val="005328E0"/>
    <w:rsid w:val="005329D8"/>
    <w:rsid w:val="005331F7"/>
    <w:rsid w:val="00535003"/>
    <w:rsid w:val="005365B6"/>
    <w:rsid w:val="00537B39"/>
    <w:rsid w:val="00540D14"/>
    <w:rsid w:val="0054344A"/>
    <w:rsid w:val="0054370E"/>
    <w:rsid w:val="005445E6"/>
    <w:rsid w:val="00544C81"/>
    <w:rsid w:val="00545737"/>
    <w:rsid w:val="00547F3B"/>
    <w:rsid w:val="00552430"/>
    <w:rsid w:val="005533AD"/>
    <w:rsid w:val="00556479"/>
    <w:rsid w:val="00557051"/>
    <w:rsid w:val="00557845"/>
    <w:rsid w:val="005603CE"/>
    <w:rsid w:val="00560E66"/>
    <w:rsid w:val="005615BF"/>
    <w:rsid w:val="00561FBF"/>
    <w:rsid w:val="0056301B"/>
    <w:rsid w:val="005631DD"/>
    <w:rsid w:val="00563CA4"/>
    <w:rsid w:val="00564691"/>
    <w:rsid w:val="00565714"/>
    <w:rsid w:val="00565BC4"/>
    <w:rsid w:val="00571B6F"/>
    <w:rsid w:val="00571FFF"/>
    <w:rsid w:val="00572FA3"/>
    <w:rsid w:val="00573F8F"/>
    <w:rsid w:val="0057415F"/>
    <w:rsid w:val="00574DEF"/>
    <w:rsid w:val="005751FB"/>
    <w:rsid w:val="0057550F"/>
    <w:rsid w:val="0057625D"/>
    <w:rsid w:val="0057739C"/>
    <w:rsid w:val="005773A4"/>
    <w:rsid w:val="005774B0"/>
    <w:rsid w:val="00577EE8"/>
    <w:rsid w:val="00582BA2"/>
    <w:rsid w:val="00582BFD"/>
    <w:rsid w:val="0058327C"/>
    <w:rsid w:val="005836EF"/>
    <w:rsid w:val="005844A2"/>
    <w:rsid w:val="00584867"/>
    <w:rsid w:val="0058499D"/>
    <w:rsid w:val="00584B25"/>
    <w:rsid w:val="005861DE"/>
    <w:rsid w:val="00590A90"/>
    <w:rsid w:val="005910C0"/>
    <w:rsid w:val="005911D6"/>
    <w:rsid w:val="00591DE9"/>
    <w:rsid w:val="00592E28"/>
    <w:rsid w:val="005945D1"/>
    <w:rsid w:val="005949AB"/>
    <w:rsid w:val="00595536"/>
    <w:rsid w:val="00595CCF"/>
    <w:rsid w:val="0059681F"/>
    <w:rsid w:val="005A18D6"/>
    <w:rsid w:val="005A223A"/>
    <w:rsid w:val="005A226B"/>
    <w:rsid w:val="005A2D3A"/>
    <w:rsid w:val="005A4182"/>
    <w:rsid w:val="005A4469"/>
    <w:rsid w:val="005A4C24"/>
    <w:rsid w:val="005A5154"/>
    <w:rsid w:val="005A5C90"/>
    <w:rsid w:val="005A5CE3"/>
    <w:rsid w:val="005A71FB"/>
    <w:rsid w:val="005B06A1"/>
    <w:rsid w:val="005B1E24"/>
    <w:rsid w:val="005B22E4"/>
    <w:rsid w:val="005B3505"/>
    <w:rsid w:val="005B5AA9"/>
    <w:rsid w:val="005B6C91"/>
    <w:rsid w:val="005C02BF"/>
    <w:rsid w:val="005C05BA"/>
    <w:rsid w:val="005C07C7"/>
    <w:rsid w:val="005C0EEA"/>
    <w:rsid w:val="005C104C"/>
    <w:rsid w:val="005C1E18"/>
    <w:rsid w:val="005C2931"/>
    <w:rsid w:val="005C32AB"/>
    <w:rsid w:val="005C3FEC"/>
    <w:rsid w:val="005C41F2"/>
    <w:rsid w:val="005C4219"/>
    <w:rsid w:val="005C479C"/>
    <w:rsid w:val="005C505C"/>
    <w:rsid w:val="005C5735"/>
    <w:rsid w:val="005C6048"/>
    <w:rsid w:val="005C68E0"/>
    <w:rsid w:val="005C6C53"/>
    <w:rsid w:val="005C786D"/>
    <w:rsid w:val="005D0BE5"/>
    <w:rsid w:val="005D0E57"/>
    <w:rsid w:val="005D1325"/>
    <w:rsid w:val="005D1757"/>
    <w:rsid w:val="005D21DD"/>
    <w:rsid w:val="005D2433"/>
    <w:rsid w:val="005D3884"/>
    <w:rsid w:val="005D3978"/>
    <w:rsid w:val="005D41BF"/>
    <w:rsid w:val="005D573F"/>
    <w:rsid w:val="005D6FBF"/>
    <w:rsid w:val="005D74C7"/>
    <w:rsid w:val="005D781F"/>
    <w:rsid w:val="005E14FF"/>
    <w:rsid w:val="005E1A80"/>
    <w:rsid w:val="005E1BAE"/>
    <w:rsid w:val="005E330C"/>
    <w:rsid w:val="005E342F"/>
    <w:rsid w:val="005E3D5C"/>
    <w:rsid w:val="005E415E"/>
    <w:rsid w:val="005E4362"/>
    <w:rsid w:val="005E437B"/>
    <w:rsid w:val="005E4A5D"/>
    <w:rsid w:val="005E66B4"/>
    <w:rsid w:val="005E72C9"/>
    <w:rsid w:val="005F00F4"/>
    <w:rsid w:val="005F1125"/>
    <w:rsid w:val="005F11A1"/>
    <w:rsid w:val="005F1F3F"/>
    <w:rsid w:val="005F4563"/>
    <w:rsid w:val="005F4BBA"/>
    <w:rsid w:val="005F526D"/>
    <w:rsid w:val="005F5541"/>
    <w:rsid w:val="005F7262"/>
    <w:rsid w:val="0060200E"/>
    <w:rsid w:val="006024B8"/>
    <w:rsid w:val="00603FBC"/>
    <w:rsid w:val="00604071"/>
    <w:rsid w:val="006051E1"/>
    <w:rsid w:val="0060532E"/>
    <w:rsid w:val="006054CE"/>
    <w:rsid w:val="006079B9"/>
    <w:rsid w:val="00607E89"/>
    <w:rsid w:val="00610772"/>
    <w:rsid w:val="006109AA"/>
    <w:rsid w:val="006119A5"/>
    <w:rsid w:val="006122A4"/>
    <w:rsid w:val="006133D9"/>
    <w:rsid w:val="0061354F"/>
    <w:rsid w:val="00613B77"/>
    <w:rsid w:val="0061463D"/>
    <w:rsid w:val="006146A5"/>
    <w:rsid w:val="0061484A"/>
    <w:rsid w:val="006163B2"/>
    <w:rsid w:val="0061771D"/>
    <w:rsid w:val="00620168"/>
    <w:rsid w:val="0062148E"/>
    <w:rsid w:val="006218A8"/>
    <w:rsid w:val="006236D1"/>
    <w:rsid w:val="006247A6"/>
    <w:rsid w:val="0062658C"/>
    <w:rsid w:val="00626FEE"/>
    <w:rsid w:val="00630603"/>
    <w:rsid w:val="00630B54"/>
    <w:rsid w:val="00632976"/>
    <w:rsid w:val="00634E9A"/>
    <w:rsid w:val="0063506A"/>
    <w:rsid w:val="00636322"/>
    <w:rsid w:val="00636B4C"/>
    <w:rsid w:val="006371E4"/>
    <w:rsid w:val="00637641"/>
    <w:rsid w:val="006376FE"/>
    <w:rsid w:val="00640739"/>
    <w:rsid w:val="00642E1C"/>
    <w:rsid w:val="0064341C"/>
    <w:rsid w:val="0064509A"/>
    <w:rsid w:val="00646005"/>
    <w:rsid w:val="00646172"/>
    <w:rsid w:val="0064715B"/>
    <w:rsid w:val="0064750D"/>
    <w:rsid w:val="00647C4E"/>
    <w:rsid w:val="00647F08"/>
    <w:rsid w:val="0065308B"/>
    <w:rsid w:val="00653C62"/>
    <w:rsid w:val="0065618D"/>
    <w:rsid w:val="006566C2"/>
    <w:rsid w:val="006567BA"/>
    <w:rsid w:val="00657D10"/>
    <w:rsid w:val="00657E11"/>
    <w:rsid w:val="00660497"/>
    <w:rsid w:val="00660584"/>
    <w:rsid w:val="00662126"/>
    <w:rsid w:val="006626CC"/>
    <w:rsid w:val="006633BB"/>
    <w:rsid w:val="00663774"/>
    <w:rsid w:val="00663B48"/>
    <w:rsid w:val="00664808"/>
    <w:rsid w:val="00665148"/>
    <w:rsid w:val="00665629"/>
    <w:rsid w:val="00666152"/>
    <w:rsid w:val="00666ECA"/>
    <w:rsid w:val="00667D26"/>
    <w:rsid w:val="00667EBB"/>
    <w:rsid w:val="0067038D"/>
    <w:rsid w:val="00671B1E"/>
    <w:rsid w:val="0067216A"/>
    <w:rsid w:val="00672C5A"/>
    <w:rsid w:val="00673B19"/>
    <w:rsid w:val="00675C71"/>
    <w:rsid w:val="0067619B"/>
    <w:rsid w:val="006778E4"/>
    <w:rsid w:val="00677F8E"/>
    <w:rsid w:val="00680AAE"/>
    <w:rsid w:val="00681F2B"/>
    <w:rsid w:val="00683138"/>
    <w:rsid w:val="0068485E"/>
    <w:rsid w:val="006873A8"/>
    <w:rsid w:val="006902C7"/>
    <w:rsid w:val="00690533"/>
    <w:rsid w:val="00690BF4"/>
    <w:rsid w:val="00691167"/>
    <w:rsid w:val="00691550"/>
    <w:rsid w:val="006918F6"/>
    <w:rsid w:val="006920FC"/>
    <w:rsid w:val="0069351C"/>
    <w:rsid w:val="0069457B"/>
    <w:rsid w:val="0069475C"/>
    <w:rsid w:val="00694FAC"/>
    <w:rsid w:val="0069622B"/>
    <w:rsid w:val="00696C14"/>
    <w:rsid w:val="00697F5A"/>
    <w:rsid w:val="006A095D"/>
    <w:rsid w:val="006A0D11"/>
    <w:rsid w:val="006A1E67"/>
    <w:rsid w:val="006A2E0B"/>
    <w:rsid w:val="006A2ECE"/>
    <w:rsid w:val="006A3BD9"/>
    <w:rsid w:val="006A403B"/>
    <w:rsid w:val="006A5D1D"/>
    <w:rsid w:val="006A5EA0"/>
    <w:rsid w:val="006A72A8"/>
    <w:rsid w:val="006A7E68"/>
    <w:rsid w:val="006B0D28"/>
    <w:rsid w:val="006B1ABF"/>
    <w:rsid w:val="006B2329"/>
    <w:rsid w:val="006B2689"/>
    <w:rsid w:val="006B2E7E"/>
    <w:rsid w:val="006B2FB5"/>
    <w:rsid w:val="006B333F"/>
    <w:rsid w:val="006B401B"/>
    <w:rsid w:val="006B4CCD"/>
    <w:rsid w:val="006B51E8"/>
    <w:rsid w:val="006B54D1"/>
    <w:rsid w:val="006B5724"/>
    <w:rsid w:val="006B5AE4"/>
    <w:rsid w:val="006B634F"/>
    <w:rsid w:val="006B6F9B"/>
    <w:rsid w:val="006B7C7B"/>
    <w:rsid w:val="006B7EB2"/>
    <w:rsid w:val="006C0E65"/>
    <w:rsid w:val="006C1F88"/>
    <w:rsid w:val="006C2121"/>
    <w:rsid w:val="006C29EB"/>
    <w:rsid w:val="006C39DC"/>
    <w:rsid w:val="006C3AF8"/>
    <w:rsid w:val="006C3B12"/>
    <w:rsid w:val="006C4960"/>
    <w:rsid w:val="006C71BD"/>
    <w:rsid w:val="006C7462"/>
    <w:rsid w:val="006C7B67"/>
    <w:rsid w:val="006D0069"/>
    <w:rsid w:val="006D0A5E"/>
    <w:rsid w:val="006D25C1"/>
    <w:rsid w:val="006D2A11"/>
    <w:rsid w:val="006D2EAC"/>
    <w:rsid w:val="006D30CC"/>
    <w:rsid w:val="006D3E07"/>
    <w:rsid w:val="006D434A"/>
    <w:rsid w:val="006D4B3D"/>
    <w:rsid w:val="006D5B60"/>
    <w:rsid w:val="006D61CB"/>
    <w:rsid w:val="006D6537"/>
    <w:rsid w:val="006D68B5"/>
    <w:rsid w:val="006D775F"/>
    <w:rsid w:val="006E13D7"/>
    <w:rsid w:val="006E1BD3"/>
    <w:rsid w:val="006E260C"/>
    <w:rsid w:val="006E2911"/>
    <w:rsid w:val="006E6EFD"/>
    <w:rsid w:val="006F178A"/>
    <w:rsid w:val="006F2B14"/>
    <w:rsid w:val="006F2DB0"/>
    <w:rsid w:val="006F3226"/>
    <w:rsid w:val="006F41AF"/>
    <w:rsid w:val="006F45E9"/>
    <w:rsid w:val="006F4EE1"/>
    <w:rsid w:val="006F513F"/>
    <w:rsid w:val="006F76F4"/>
    <w:rsid w:val="006F7706"/>
    <w:rsid w:val="0070284D"/>
    <w:rsid w:val="00703438"/>
    <w:rsid w:val="0070360F"/>
    <w:rsid w:val="007057D9"/>
    <w:rsid w:val="00705F09"/>
    <w:rsid w:val="00706CD3"/>
    <w:rsid w:val="00707180"/>
    <w:rsid w:val="007102EA"/>
    <w:rsid w:val="00710C8B"/>
    <w:rsid w:val="007113D1"/>
    <w:rsid w:val="007146F9"/>
    <w:rsid w:val="0071496C"/>
    <w:rsid w:val="00720317"/>
    <w:rsid w:val="00724F95"/>
    <w:rsid w:val="00725148"/>
    <w:rsid w:val="007253A9"/>
    <w:rsid w:val="00726B52"/>
    <w:rsid w:val="007306C6"/>
    <w:rsid w:val="00730B66"/>
    <w:rsid w:val="00730EBD"/>
    <w:rsid w:val="0073124D"/>
    <w:rsid w:val="007320CE"/>
    <w:rsid w:val="007335D1"/>
    <w:rsid w:val="007339B8"/>
    <w:rsid w:val="00733ACD"/>
    <w:rsid w:val="0073402B"/>
    <w:rsid w:val="007341BB"/>
    <w:rsid w:val="007358AB"/>
    <w:rsid w:val="00735988"/>
    <w:rsid w:val="00735AEC"/>
    <w:rsid w:val="007362A7"/>
    <w:rsid w:val="00737178"/>
    <w:rsid w:val="007376DE"/>
    <w:rsid w:val="00742413"/>
    <w:rsid w:val="0074368F"/>
    <w:rsid w:val="00743748"/>
    <w:rsid w:val="00744767"/>
    <w:rsid w:val="00745392"/>
    <w:rsid w:val="007458FD"/>
    <w:rsid w:val="007464DC"/>
    <w:rsid w:val="00746528"/>
    <w:rsid w:val="0074659E"/>
    <w:rsid w:val="007505D3"/>
    <w:rsid w:val="00754559"/>
    <w:rsid w:val="00754B73"/>
    <w:rsid w:val="00760C7D"/>
    <w:rsid w:val="00761259"/>
    <w:rsid w:val="007612EB"/>
    <w:rsid w:val="00761C93"/>
    <w:rsid w:val="00761DC0"/>
    <w:rsid w:val="007645E6"/>
    <w:rsid w:val="00765395"/>
    <w:rsid w:val="007706F7"/>
    <w:rsid w:val="007708FA"/>
    <w:rsid w:val="0077182D"/>
    <w:rsid w:val="007723EF"/>
    <w:rsid w:val="007737B2"/>
    <w:rsid w:val="007746DC"/>
    <w:rsid w:val="00774894"/>
    <w:rsid w:val="00775355"/>
    <w:rsid w:val="00775A1E"/>
    <w:rsid w:val="0077656F"/>
    <w:rsid w:val="00776E6A"/>
    <w:rsid w:val="00780CFD"/>
    <w:rsid w:val="00781A45"/>
    <w:rsid w:val="00781AEF"/>
    <w:rsid w:val="007822CE"/>
    <w:rsid w:val="00782915"/>
    <w:rsid w:val="00782D4D"/>
    <w:rsid w:val="00782F34"/>
    <w:rsid w:val="00785075"/>
    <w:rsid w:val="0078677C"/>
    <w:rsid w:val="00790523"/>
    <w:rsid w:val="007908F7"/>
    <w:rsid w:val="00791129"/>
    <w:rsid w:val="00791E37"/>
    <w:rsid w:val="00791EE3"/>
    <w:rsid w:val="007930ED"/>
    <w:rsid w:val="007933C6"/>
    <w:rsid w:val="007937B5"/>
    <w:rsid w:val="00794DEC"/>
    <w:rsid w:val="00794FF9"/>
    <w:rsid w:val="00795A70"/>
    <w:rsid w:val="007964C9"/>
    <w:rsid w:val="00796855"/>
    <w:rsid w:val="00796E4A"/>
    <w:rsid w:val="007977E8"/>
    <w:rsid w:val="00797F1B"/>
    <w:rsid w:val="007A26F8"/>
    <w:rsid w:val="007A3615"/>
    <w:rsid w:val="007A39E4"/>
    <w:rsid w:val="007A494D"/>
    <w:rsid w:val="007A597A"/>
    <w:rsid w:val="007A6B6C"/>
    <w:rsid w:val="007A7BBD"/>
    <w:rsid w:val="007A7BCD"/>
    <w:rsid w:val="007B095B"/>
    <w:rsid w:val="007B19D6"/>
    <w:rsid w:val="007B237E"/>
    <w:rsid w:val="007B3204"/>
    <w:rsid w:val="007B6AA8"/>
    <w:rsid w:val="007B6C35"/>
    <w:rsid w:val="007B7124"/>
    <w:rsid w:val="007C0E42"/>
    <w:rsid w:val="007C37DF"/>
    <w:rsid w:val="007C4AE9"/>
    <w:rsid w:val="007C4DD9"/>
    <w:rsid w:val="007C5F30"/>
    <w:rsid w:val="007C6E8C"/>
    <w:rsid w:val="007D11EA"/>
    <w:rsid w:val="007D1F7F"/>
    <w:rsid w:val="007D30A4"/>
    <w:rsid w:val="007D42DC"/>
    <w:rsid w:val="007D45DD"/>
    <w:rsid w:val="007D4BF5"/>
    <w:rsid w:val="007D53BB"/>
    <w:rsid w:val="007D62BA"/>
    <w:rsid w:val="007D7672"/>
    <w:rsid w:val="007D78F4"/>
    <w:rsid w:val="007E07F6"/>
    <w:rsid w:val="007E10AD"/>
    <w:rsid w:val="007E322E"/>
    <w:rsid w:val="007E33E6"/>
    <w:rsid w:val="007E3867"/>
    <w:rsid w:val="007E3F22"/>
    <w:rsid w:val="007E47AF"/>
    <w:rsid w:val="007E49DB"/>
    <w:rsid w:val="007E5442"/>
    <w:rsid w:val="007E5C8D"/>
    <w:rsid w:val="007E6305"/>
    <w:rsid w:val="007F0A48"/>
    <w:rsid w:val="007F0B71"/>
    <w:rsid w:val="007F0CBB"/>
    <w:rsid w:val="007F0E26"/>
    <w:rsid w:val="007F1323"/>
    <w:rsid w:val="007F1E0C"/>
    <w:rsid w:val="007F2E06"/>
    <w:rsid w:val="007F361F"/>
    <w:rsid w:val="007F3BDC"/>
    <w:rsid w:val="007F40F5"/>
    <w:rsid w:val="007F53B6"/>
    <w:rsid w:val="007F564D"/>
    <w:rsid w:val="007F57A6"/>
    <w:rsid w:val="007F694F"/>
    <w:rsid w:val="007F6AB5"/>
    <w:rsid w:val="007F768A"/>
    <w:rsid w:val="007F76D9"/>
    <w:rsid w:val="0080072D"/>
    <w:rsid w:val="00801403"/>
    <w:rsid w:val="008025D2"/>
    <w:rsid w:val="00803130"/>
    <w:rsid w:val="00803E50"/>
    <w:rsid w:val="00804948"/>
    <w:rsid w:val="00804F09"/>
    <w:rsid w:val="008064C4"/>
    <w:rsid w:val="008111DE"/>
    <w:rsid w:val="00811381"/>
    <w:rsid w:val="0081392D"/>
    <w:rsid w:val="008154A2"/>
    <w:rsid w:val="00815B79"/>
    <w:rsid w:val="00816275"/>
    <w:rsid w:val="00816846"/>
    <w:rsid w:val="00816995"/>
    <w:rsid w:val="00816C0E"/>
    <w:rsid w:val="00816D3F"/>
    <w:rsid w:val="00817283"/>
    <w:rsid w:val="008203B4"/>
    <w:rsid w:val="00820FAA"/>
    <w:rsid w:val="008215D7"/>
    <w:rsid w:val="00821946"/>
    <w:rsid w:val="00822081"/>
    <w:rsid w:val="008231F3"/>
    <w:rsid w:val="008232F5"/>
    <w:rsid w:val="00824AE0"/>
    <w:rsid w:val="008257DD"/>
    <w:rsid w:val="00826CD4"/>
    <w:rsid w:val="0082700B"/>
    <w:rsid w:val="00827310"/>
    <w:rsid w:val="00827886"/>
    <w:rsid w:val="00827AEA"/>
    <w:rsid w:val="00827AF0"/>
    <w:rsid w:val="0083023B"/>
    <w:rsid w:val="00830ED2"/>
    <w:rsid w:val="00831A1D"/>
    <w:rsid w:val="00833FF8"/>
    <w:rsid w:val="0083408B"/>
    <w:rsid w:val="0083476D"/>
    <w:rsid w:val="00840FBF"/>
    <w:rsid w:val="00842646"/>
    <w:rsid w:val="0084329C"/>
    <w:rsid w:val="00843840"/>
    <w:rsid w:val="008438D2"/>
    <w:rsid w:val="00845685"/>
    <w:rsid w:val="00845A50"/>
    <w:rsid w:val="00845E1C"/>
    <w:rsid w:val="00846352"/>
    <w:rsid w:val="00847519"/>
    <w:rsid w:val="008502F1"/>
    <w:rsid w:val="00851F74"/>
    <w:rsid w:val="00852234"/>
    <w:rsid w:val="00853234"/>
    <w:rsid w:val="008532C4"/>
    <w:rsid w:val="00853F30"/>
    <w:rsid w:val="0085586D"/>
    <w:rsid w:val="0085635C"/>
    <w:rsid w:val="0085666E"/>
    <w:rsid w:val="00856A00"/>
    <w:rsid w:val="0085711B"/>
    <w:rsid w:val="00857B51"/>
    <w:rsid w:val="00860525"/>
    <w:rsid w:val="00860B8F"/>
    <w:rsid w:val="008648AE"/>
    <w:rsid w:val="00865478"/>
    <w:rsid w:val="00865A15"/>
    <w:rsid w:val="00865AAE"/>
    <w:rsid w:val="00865DC0"/>
    <w:rsid w:val="0086744D"/>
    <w:rsid w:val="00870B12"/>
    <w:rsid w:val="0087164F"/>
    <w:rsid w:val="0087268A"/>
    <w:rsid w:val="008745BB"/>
    <w:rsid w:val="00874733"/>
    <w:rsid w:val="00875AAA"/>
    <w:rsid w:val="008779D8"/>
    <w:rsid w:val="00877A55"/>
    <w:rsid w:val="00880B90"/>
    <w:rsid w:val="00887131"/>
    <w:rsid w:val="008875B1"/>
    <w:rsid w:val="00891D83"/>
    <w:rsid w:val="00893E03"/>
    <w:rsid w:val="008942D8"/>
    <w:rsid w:val="00896E93"/>
    <w:rsid w:val="0089728C"/>
    <w:rsid w:val="008A062E"/>
    <w:rsid w:val="008A0E73"/>
    <w:rsid w:val="008A1405"/>
    <w:rsid w:val="008A3438"/>
    <w:rsid w:val="008A38D5"/>
    <w:rsid w:val="008A3FEE"/>
    <w:rsid w:val="008A4F98"/>
    <w:rsid w:val="008A5065"/>
    <w:rsid w:val="008A61C9"/>
    <w:rsid w:val="008A6D1E"/>
    <w:rsid w:val="008A7807"/>
    <w:rsid w:val="008B21AB"/>
    <w:rsid w:val="008B2587"/>
    <w:rsid w:val="008B33E9"/>
    <w:rsid w:val="008B4811"/>
    <w:rsid w:val="008B7265"/>
    <w:rsid w:val="008B72CF"/>
    <w:rsid w:val="008B7ABB"/>
    <w:rsid w:val="008C0600"/>
    <w:rsid w:val="008C2188"/>
    <w:rsid w:val="008C390C"/>
    <w:rsid w:val="008C4275"/>
    <w:rsid w:val="008C595C"/>
    <w:rsid w:val="008C5A45"/>
    <w:rsid w:val="008C6611"/>
    <w:rsid w:val="008C67F7"/>
    <w:rsid w:val="008D01C5"/>
    <w:rsid w:val="008D0839"/>
    <w:rsid w:val="008D1A79"/>
    <w:rsid w:val="008D2667"/>
    <w:rsid w:val="008D2BD8"/>
    <w:rsid w:val="008D551A"/>
    <w:rsid w:val="008D58CA"/>
    <w:rsid w:val="008D6007"/>
    <w:rsid w:val="008D681A"/>
    <w:rsid w:val="008E16A3"/>
    <w:rsid w:val="008E257B"/>
    <w:rsid w:val="008E25EA"/>
    <w:rsid w:val="008E4D67"/>
    <w:rsid w:val="008E53CE"/>
    <w:rsid w:val="008E6326"/>
    <w:rsid w:val="008E7DB0"/>
    <w:rsid w:val="008F0767"/>
    <w:rsid w:val="008F0A6D"/>
    <w:rsid w:val="008F1300"/>
    <w:rsid w:val="008F13FE"/>
    <w:rsid w:val="008F1C5A"/>
    <w:rsid w:val="008F26D3"/>
    <w:rsid w:val="008F362A"/>
    <w:rsid w:val="008F3631"/>
    <w:rsid w:val="008F55C1"/>
    <w:rsid w:val="008F582B"/>
    <w:rsid w:val="008F6036"/>
    <w:rsid w:val="008F619C"/>
    <w:rsid w:val="008F6217"/>
    <w:rsid w:val="008F6369"/>
    <w:rsid w:val="008F6569"/>
    <w:rsid w:val="008F7476"/>
    <w:rsid w:val="008F79EC"/>
    <w:rsid w:val="0090033F"/>
    <w:rsid w:val="00900D5C"/>
    <w:rsid w:val="00900E08"/>
    <w:rsid w:val="00902630"/>
    <w:rsid w:val="009027BE"/>
    <w:rsid w:val="009036DE"/>
    <w:rsid w:val="00903808"/>
    <w:rsid w:val="00903D72"/>
    <w:rsid w:val="00904B57"/>
    <w:rsid w:val="009051A7"/>
    <w:rsid w:val="0090551E"/>
    <w:rsid w:val="0090591C"/>
    <w:rsid w:val="00905FEF"/>
    <w:rsid w:val="00906733"/>
    <w:rsid w:val="00907781"/>
    <w:rsid w:val="00911434"/>
    <w:rsid w:val="00911488"/>
    <w:rsid w:val="00912998"/>
    <w:rsid w:val="00912B4E"/>
    <w:rsid w:val="009133A0"/>
    <w:rsid w:val="00914974"/>
    <w:rsid w:val="009154AD"/>
    <w:rsid w:val="00915FFE"/>
    <w:rsid w:val="009165C6"/>
    <w:rsid w:val="009168EA"/>
    <w:rsid w:val="009169EB"/>
    <w:rsid w:val="00917961"/>
    <w:rsid w:val="00923091"/>
    <w:rsid w:val="00923159"/>
    <w:rsid w:val="009247B0"/>
    <w:rsid w:val="00930810"/>
    <w:rsid w:val="00930B91"/>
    <w:rsid w:val="0093115E"/>
    <w:rsid w:val="00931559"/>
    <w:rsid w:val="009318AA"/>
    <w:rsid w:val="009320AD"/>
    <w:rsid w:val="0093260F"/>
    <w:rsid w:val="00932884"/>
    <w:rsid w:val="00932A1B"/>
    <w:rsid w:val="00932AC9"/>
    <w:rsid w:val="00933422"/>
    <w:rsid w:val="00933CB8"/>
    <w:rsid w:val="009342C8"/>
    <w:rsid w:val="009357F8"/>
    <w:rsid w:val="00935C3D"/>
    <w:rsid w:val="0093666F"/>
    <w:rsid w:val="0093792B"/>
    <w:rsid w:val="0094161D"/>
    <w:rsid w:val="00942067"/>
    <w:rsid w:val="00942439"/>
    <w:rsid w:val="0094596C"/>
    <w:rsid w:val="00946018"/>
    <w:rsid w:val="0094658A"/>
    <w:rsid w:val="00946E9F"/>
    <w:rsid w:val="0094721B"/>
    <w:rsid w:val="00950174"/>
    <w:rsid w:val="0095251E"/>
    <w:rsid w:val="00953319"/>
    <w:rsid w:val="0095675D"/>
    <w:rsid w:val="0096369B"/>
    <w:rsid w:val="0096418D"/>
    <w:rsid w:val="00964CA3"/>
    <w:rsid w:val="00965963"/>
    <w:rsid w:val="0096647F"/>
    <w:rsid w:val="00966C3C"/>
    <w:rsid w:val="00967CBD"/>
    <w:rsid w:val="00971700"/>
    <w:rsid w:val="009717E0"/>
    <w:rsid w:val="0097193D"/>
    <w:rsid w:val="00972E01"/>
    <w:rsid w:val="00973105"/>
    <w:rsid w:val="00975519"/>
    <w:rsid w:val="009755C2"/>
    <w:rsid w:val="00977BB9"/>
    <w:rsid w:val="0098152A"/>
    <w:rsid w:val="00981E49"/>
    <w:rsid w:val="00983D8A"/>
    <w:rsid w:val="00984EBA"/>
    <w:rsid w:val="00985730"/>
    <w:rsid w:val="009857C5"/>
    <w:rsid w:val="00985BBA"/>
    <w:rsid w:val="00991C1F"/>
    <w:rsid w:val="00994786"/>
    <w:rsid w:val="009A0B77"/>
    <w:rsid w:val="009A204F"/>
    <w:rsid w:val="009A3046"/>
    <w:rsid w:val="009A57EF"/>
    <w:rsid w:val="009A58BE"/>
    <w:rsid w:val="009A6429"/>
    <w:rsid w:val="009B0248"/>
    <w:rsid w:val="009B03F1"/>
    <w:rsid w:val="009B07E7"/>
    <w:rsid w:val="009B23DB"/>
    <w:rsid w:val="009B380A"/>
    <w:rsid w:val="009B5B6B"/>
    <w:rsid w:val="009B5EDC"/>
    <w:rsid w:val="009B6A6F"/>
    <w:rsid w:val="009B6A95"/>
    <w:rsid w:val="009B7288"/>
    <w:rsid w:val="009C06BA"/>
    <w:rsid w:val="009C0EE5"/>
    <w:rsid w:val="009C12D9"/>
    <w:rsid w:val="009C1EDA"/>
    <w:rsid w:val="009C3BA1"/>
    <w:rsid w:val="009C557F"/>
    <w:rsid w:val="009C5E8C"/>
    <w:rsid w:val="009C64E5"/>
    <w:rsid w:val="009C7FDC"/>
    <w:rsid w:val="009D028E"/>
    <w:rsid w:val="009D1463"/>
    <w:rsid w:val="009D1DD8"/>
    <w:rsid w:val="009D2873"/>
    <w:rsid w:val="009D2F80"/>
    <w:rsid w:val="009D3C07"/>
    <w:rsid w:val="009D5227"/>
    <w:rsid w:val="009D570A"/>
    <w:rsid w:val="009D71E9"/>
    <w:rsid w:val="009D7678"/>
    <w:rsid w:val="009D7AFA"/>
    <w:rsid w:val="009D7B8B"/>
    <w:rsid w:val="009E0974"/>
    <w:rsid w:val="009E1379"/>
    <w:rsid w:val="009E1832"/>
    <w:rsid w:val="009E252F"/>
    <w:rsid w:val="009E327B"/>
    <w:rsid w:val="009E3AEC"/>
    <w:rsid w:val="009E5DDF"/>
    <w:rsid w:val="009E7969"/>
    <w:rsid w:val="009E7F4B"/>
    <w:rsid w:val="009F1B22"/>
    <w:rsid w:val="009F37A5"/>
    <w:rsid w:val="009F411B"/>
    <w:rsid w:val="009F58C4"/>
    <w:rsid w:val="009F5E4A"/>
    <w:rsid w:val="009F6A9F"/>
    <w:rsid w:val="009F6D9D"/>
    <w:rsid w:val="009F73EB"/>
    <w:rsid w:val="00A002A7"/>
    <w:rsid w:val="00A00D44"/>
    <w:rsid w:val="00A02823"/>
    <w:rsid w:val="00A03ADC"/>
    <w:rsid w:val="00A0466B"/>
    <w:rsid w:val="00A05450"/>
    <w:rsid w:val="00A057D3"/>
    <w:rsid w:val="00A06504"/>
    <w:rsid w:val="00A06FDF"/>
    <w:rsid w:val="00A07F93"/>
    <w:rsid w:val="00A10106"/>
    <w:rsid w:val="00A1059B"/>
    <w:rsid w:val="00A10BB4"/>
    <w:rsid w:val="00A11B3B"/>
    <w:rsid w:val="00A124DB"/>
    <w:rsid w:val="00A15791"/>
    <w:rsid w:val="00A15CF5"/>
    <w:rsid w:val="00A16BF8"/>
    <w:rsid w:val="00A2097E"/>
    <w:rsid w:val="00A2222B"/>
    <w:rsid w:val="00A228F5"/>
    <w:rsid w:val="00A239B9"/>
    <w:rsid w:val="00A24A5E"/>
    <w:rsid w:val="00A254E4"/>
    <w:rsid w:val="00A25A7A"/>
    <w:rsid w:val="00A25E9E"/>
    <w:rsid w:val="00A265DF"/>
    <w:rsid w:val="00A30480"/>
    <w:rsid w:val="00A307A2"/>
    <w:rsid w:val="00A3281E"/>
    <w:rsid w:val="00A32F37"/>
    <w:rsid w:val="00A342B2"/>
    <w:rsid w:val="00A3480E"/>
    <w:rsid w:val="00A35488"/>
    <w:rsid w:val="00A358C1"/>
    <w:rsid w:val="00A35FB2"/>
    <w:rsid w:val="00A36AA7"/>
    <w:rsid w:val="00A37F8D"/>
    <w:rsid w:val="00A40463"/>
    <w:rsid w:val="00A421FF"/>
    <w:rsid w:val="00A42604"/>
    <w:rsid w:val="00A42C83"/>
    <w:rsid w:val="00A42D59"/>
    <w:rsid w:val="00A443D1"/>
    <w:rsid w:val="00A44E06"/>
    <w:rsid w:val="00A44F6F"/>
    <w:rsid w:val="00A473CB"/>
    <w:rsid w:val="00A478F7"/>
    <w:rsid w:val="00A50D3C"/>
    <w:rsid w:val="00A50F5D"/>
    <w:rsid w:val="00A514A4"/>
    <w:rsid w:val="00A51C05"/>
    <w:rsid w:val="00A51CA6"/>
    <w:rsid w:val="00A52389"/>
    <w:rsid w:val="00A53629"/>
    <w:rsid w:val="00A54E64"/>
    <w:rsid w:val="00A5594F"/>
    <w:rsid w:val="00A55A86"/>
    <w:rsid w:val="00A55B31"/>
    <w:rsid w:val="00A569D7"/>
    <w:rsid w:val="00A600F0"/>
    <w:rsid w:val="00A6116A"/>
    <w:rsid w:val="00A62D64"/>
    <w:rsid w:val="00A63556"/>
    <w:rsid w:val="00A63B59"/>
    <w:rsid w:val="00A6444F"/>
    <w:rsid w:val="00A64C8D"/>
    <w:rsid w:val="00A653FC"/>
    <w:rsid w:val="00A6575F"/>
    <w:rsid w:val="00A664A1"/>
    <w:rsid w:val="00A66ACE"/>
    <w:rsid w:val="00A66B81"/>
    <w:rsid w:val="00A66E4D"/>
    <w:rsid w:val="00A67173"/>
    <w:rsid w:val="00A71316"/>
    <w:rsid w:val="00A71FA8"/>
    <w:rsid w:val="00A72219"/>
    <w:rsid w:val="00A731EE"/>
    <w:rsid w:val="00A7337D"/>
    <w:rsid w:val="00A73389"/>
    <w:rsid w:val="00A744D9"/>
    <w:rsid w:val="00A75390"/>
    <w:rsid w:val="00A75E01"/>
    <w:rsid w:val="00A76F29"/>
    <w:rsid w:val="00A7706B"/>
    <w:rsid w:val="00A77512"/>
    <w:rsid w:val="00A8052E"/>
    <w:rsid w:val="00A812D5"/>
    <w:rsid w:val="00A8173B"/>
    <w:rsid w:val="00A83145"/>
    <w:rsid w:val="00A833E2"/>
    <w:rsid w:val="00A84475"/>
    <w:rsid w:val="00A856C7"/>
    <w:rsid w:val="00A87ECE"/>
    <w:rsid w:val="00A91D48"/>
    <w:rsid w:val="00A92D97"/>
    <w:rsid w:val="00A958F3"/>
    <w:rsid w:val="00A964BB"/>
    <w:rsid w:val="00A96510"/>
    <w:rsid w:val="00A96A36"/>
    <w:rsid w:val="00A97287"/>
    <w:rsid w:val="00A97CBC"/>
    <w:rsid w:val="00AA05C0"/>
    <w:rsid w:val="00AA11CB"/>
    <w:rsid w:val="00AA1B76"/>
    <w:rsid w:val="00AA1EB3"/>
    <w:rsid w:val="00AA23F1"/>
    <w:rsid w:val="00AA2541"/>
    <w:rsid w:val="00AA34C1"/>
    <w:rsid w:val="00AA4106"/>
    <w:rsid w:val="00AA5309"/>
    <w:rsid w:val="00AA5A09"/>
    <w:rsid w:val="00AA5B0D"/>
    <w:rsid w:val="00AA5C47"/>
    <w:rsid w:val="00AA6598"/>
    <w:rsid w:val="00AA6B41"/>
    <w:rsid w:val="00AA6F96"/>
    <w:rsid w:val="00AA73E9"/>
    <w:rsid w:val="00AA75B6"/>
    <w:rsid w:val="00AA7713"/>
    <w:rsid w:val="00AB0313"/>
    <w:rsid w:val="00AB07C4"/>
    <w:rsid w:val="00AB1A1A"/>
    <w:rsid w:val="00AB1FFC"/>
    <w:rsid w:val="00AB23DA"/>
    <w:rsid w:val="00AB2CE0"/>
    <w:rsid w:val="00AB308B"/>
    <w:rsid w:val="00AC176E"/>
    <w:rsid w:val="00AC2B76"/>
    <w:rsid w:val="00AC35D7"/>
    <w:rsid w:val="00AC5039"/>
    <w:rsid w:val="00AC5197"/>
    <w:rsid w:val="00AC5931"/>
    <w:rsid w:val="00AC595C"/>
    <w:rsid w:val="00AC5D4C"/>
    <w:rsid w:val="00AC5EF2"/>
    <w:rsid w:val="00AC6B3A"/>
    <w:rsid w:val="00AD0ABA"/>
    <w:rsid w:val="00AD1BC5"/>
    <w:rsid w:val="00AD205A"/>
    <w:rsid w:val="00AD6483"/>
    <w:rsid w:val="00AD76BA"/>
    <w:rsid w:val="00AE1E1C"/>
    <w:rsid w:val="00AE268F"/>
    <w:rsid w:val="00AE3165"/>
    <w:rsid w:val="00AE4294"/>
    <w:rsid w:val="00AE4AC8"/>
    <w:rsid w:val="00AE4B97"/>
    <w:rsid w:val="00AE783B"/>
    <w:rsid w:val="00AF02C0"/>
    <w:rsid w:val="00AF1613"/>
    <w:rsid w:val="00AF4B44"/>
    <w:rsid w:val="00AF4F3B"/>
    <w:rsid w:val="00AF6756"/>
    <w:rsid w:val="00AF6E33"/>
    <w:rsid w:val="00AF78A9"/>
    <w:rsid w:val="00B01740"/>
    <w:rsid w:val="00B02EE9"/>
    <w:rsid w:val="00B038D3"/>
    <w:rsid w:val="00B04480"/>
    <w:rsid w:val="00B04B6E"/>
    <w:rsid w:val="00B053B3"/>
    <w:rsid w:val="00B053C4"/>
    <w:rsid w:val="00B05D58"/>
    <w:rsid w:val="00B0779D"/>
    <w:rsid w:val="00B10AFB"/>
    <w:rsid w:val="00B12149"/>
    <w:rsid w:val="00B12DCA"/>
    <w:rsid w:val="00B12F72"/>
    <w:rsid w:val="00B12F88"/>
    <w:rsid w:val="00B13588"/>
    <w:rsid w:val="00B13999"/>
    <w:rsid w:val="00B14503"/>
    <w:rsid w:val="00B145C5"/>
    <w:rsid w:val="00B14761"/>
    <w:rsid w:val="00B14F7E"/>
    <w:rsid w:val="00B153D0"/>
    <w:rsid w:val="00B16CCE"/>
    <w:rsid w:val="00B1723D"/>
    <w:rsid w:val="00B17F4A"/>
    <w:rsid w:val="00B20A1A"/>
    <w:rsid w:val="00B20BC5"/>
    <w:rsid w:val="00B227C7"/>
    <w:rsid w:val="00B2453C"/>
    <w:rsid w:val="00B249A2"/>
    <w:rsid w:val="00B2570A"/>
    <w:rsid w:val="00B257E9"/>
    <w:rsid w:val="00B27300"/>
    <w:rsid w:val="00B27EF8"/>
    <w:rsid w:val="00B31024"/>
    <w:rsid w:val="00B317EA"/>
    <w:rsid w:val="00B318EC"/>
    <w:rsid w:val="00B31B09"/>
    <w:rsid w:val="00B3389A"/>
    <w:rsid w:val="00B35201"/>
    <w:rsid w:val="00B35463"/>
    <w:rsid w:val="00B35AE4"/>
    <w:rsid w:val="00B35DA7"/>
    <w:rsid w:val="00B40FDE"/>
    <w:rsid w:val="00B41CF7"/>
    <w:rsid w:val="00B41F1D"/>
    <w:rsid w:val="00B4211A"/>
    <w:rsid w:val="00B4254E"/>
    <w:rsid w:val="00B435D5"/>
    <w:rsid w:val="00B4405F"/>
    <w:rsid w:val="00B44202"/>
    <w:rsid w:val="00B44CFC"/>
    <w:rsid w:val="00B44E4D"/>
    <w:rsid w:val="00B44FF0"/>
    <w:rsid w:val="00B45973"/>
    <w:rsid w:val="00B46E1C"/>
    <w:rsid w:val="00B47F15"/>
    <w:rsid w:val="00B5053D"/>
    <w:rsid w:val="00B51581"/>
    <w:rsid w:val="00B53B83"/>
    <w:rsid w:val="00B53FEA"/>
    <w:rsid w:val="00B549E1"/>
    <w:rsid w:val="00B557DB"/>
    <w:rsid w:val="00B55E20"/>
    <w:rsid w:val="00B56913"/>
    <w:rsid w:val="00B57B66"/>
    <w:rsid w:val="00B6035F"/>
    <w:rsid w:val="00B60569"/>
    <w:rsid w:val="00B6123A"/>
    <w:rsid w:val="00B62524"/>
    <w:rsid w:val="00B62864"/>
    <w:rsid w:val="00B62BF5"/>
    <w:rsid w:val="00B636D2"/>
    <w:rsid w:val="00B66409"/>
    <w:rsid w:val="00B666E2"/>
    <w:rsid w:val="00B66B4D"/>
    <w:rsid w:val="00B67030"/>
    <w:rsid w:val="00B70DA8"/>
    <w:rsid w:val="00B710CF"/>
    <w:rsid w:val="00B71817"/>
    <w:rsid w:val="00B7221C"/>
    <w:rsid w:val="00B7245B"/>
    <w:rsid w:val="00B73EE4"/>
    <w:rsid w:val="00B745DF"/>
    <w:rsid w:val="00B749C9"/>
    <w:rsid w:val="00B7542F"/>
    <w:rsid w:val="00B758A0"/>
    <w:rsid w:val="00B8181F"/>
    <w:rsid w:val="00B83428"/>
    <w:rsid w:val="00B848B5"/>
    <w:rsid w:val="00B84E5A"/>
    <w:rsid w:val="00B856E9"/>
    <w:rsid w:val="00B86EA3"/>
    <w:rsid w:val="00B8775E"/>
    <w:rsid w:val="00B90287"/>
    <w:rsid w:val="00B904E3"/>
    <w:rsid w:val="00B90B87"/>
    <w:rsid w:val="00B91128"/>
    <w:rsid w:val="00B91640"/>
    <w:rsid w:val="00B9289C"/>
    <w:rsid w:val="00B93584"/>
    <w:rsid w:val="00B93C86"/>
    <w:rsid w:val="00B948FA"/>
    <w:rsid w:val="00B94F89"/>
    <w:rsid w:val="00B95353"/>
    <w:rsid w:val="00B95BEA"/>
    <w:rsid w:val="00B96E37"/>
    <w:rsid w:val="00BA0BDF"/>
    <w:rsid w:val="00BA16B0"/>
    <w:rsid w:val="00BA313B"/>
    <w:rsid w:val="00BA35AA"/>
    <w:rsid w:val="00BA3E7B"/>
    <w:rsid w:val="00BA3FAA"/>
    <w:rsid w:val="00BA53BD"/>
    <w:rsid w:val="00BA6035"/>
    <w:rsid w:val="00BA6A66"/>
    <w:rsid w:val="00BA7288"/>
    <w:rsid w:val="00BB17E3"/>
    <w:rsid w:val="00BB1DA3"/>
    <w:rsid w:val="00BB32B4"/>
    <w:rsid w:val="00BB40D8"/>
    <w:rsid w:val="00BB4684"/>
    <w:rsid w:val="00BB503A"/>
    <w:rsid w:val="00BB54C7"/>
    <w:rsid w:val="00BB671C"/>
    <w:rsid w:val="00BB67B6"/>
    <w:rsid w:val="00BC0CE9"/>
    <w:rsid w:val="00BC1119"/>
    <w:rsid w:val="00BC16A6"/>
    <w:rsid w:val="00BC2506"/>
    <w:rsid w:val="00BC2B5F"/>
    <w:rsid w:val="00BC2FA7"/>
    <w:rsid w:val="00BC417A"/>
    <w:rsid w:val="00BC4C1A"/>
    <w:rsid w:val="00BC6DB4"/>
    <w:rsid w:val="00BD04F7"/>
    <w:rsid w:val="00BD08F1"/>
    <w:rsid w:val="00BD1195"/>
    <w:rsid w:val="00BD1E9C"/>
    <w:rsid w:val="00BD2247"/>
    <w:rsid w:val="00BD25DF"/>
    <w:rsid w:val="00BD3A9E"/>
    <w:rsid w:val="00BD3FCC"/>
    <w:rsid w:val="00BD465E"/>
    <w:rsid w:val="00BD52F9"/>
    <w:rsid w:val="00BD6338"/>
    <w:rsid w:val="00BD6A03"/>
    <w:rsid w:val="00BD6CBB"/>
    <w:rsid w:val="00BD7B8F"/>
    <w:rsid w:val="00BE2C8E"/>
    <w:rsid w:val="00BE2D4B"/>
    <w:rsid w:val="00BE305E"/>
    <w:rsid w:val="00BE3119"/>
    <w:rsid w:val="00BE63F6"/>
    <w:rsid w:val="00BE7BB5"/>
    <w:rsid w:val="00BF0D9A"/>
    <w:rsid w:val="00BF17EC"/>
    <w:rsid w:val="00BF1F2A"/>
    <w:rsid w:val="00BF29FA"/>
    <w:rsid w:val="00BF3F60"/>
    <w:rsid w:val="00BF42D3"/>
    <w:rsid w:val="00BF582C"/>
    <w:rsid w:val="00BF66C1"/>
    <w:rsid w:val="00BF6D6A"/>
    <w:rsid w:val="00BF6E22"/>
    <w:rsid w:val="00C01B2F"/>
    <w:rsid w:val="00C02FFC"/>
    <w:rsid w:val="00C03252"/>
    <w:rsid w:val="00C0478B"/>
    <w:rsid w:val="00C06135"/>
    <w:rsid w:val="00C075AE"/>
    <w:rsid w:val="00C108E6"/>
    <w:rsid w:val="00C128ED"/>
    <w:rsid w:val="00C12D82"/>
    <w:rsid w:val="00C12ED7"/>
    <w:rsid w:val="00C14385"/>
    <w:rsid w:val="00C1638E"/>
    <w:rsid w:val="00C16689"/>
    <w:rsid w:val="00C20E5C"/>
    <w:rsid w:val="00C22686"/>
    <w:rsid w:val="00C22FF5"/>
    <w:rsid w:val="00C24044"/>
    <w:rsid w:val="00C2429A"/>
    <w:rsid w:val="00C259D7"/>
    <w:rsid w:val="00C261D2"/>
    <w:rsid w:val="00C26420"/>
    <w:rsid w:val="00C2745F"/>
    <w:rsid w:val="00C274F3"/>
    <w:rsid w:val="00C278C4"/>
    <w:rsid w:val="00C302EA"/>
    <w:rsid w:val="00C309F5"/>
    <w:rsid w:val="00C3122F"/>
    <w:rsid w:val="00C3196E"/>
    <w:rsid w:val="00C31ABC"/>
    <w:rsid w:val="00C31D47"/>
    <w:rsid w:val="00C3210B"/>
    <w:rsid w:val="00C32185"/>
    <w:rsid w:val="00C32FA6"/>
    <w:rsid w:val="00C339CE"/>
    <w:rsid w:val="00C3440C"/>
    <w:rsid w:val="00C34607"/>
    <w:rsid w:val="00C34B53"/>
    <w:rsid w:val="00C34F9A"/>
    <w:rsid w:val="00C37AC4"/>
    <w:rsid w:val="00C40D01"/>
    <w:rsid w:val="00C426AA"/>
    <w:rsid w:val="00C427AF"/>
    <w:rsid w:val="00C42A53"/>
    <w:rsid w:val="00C4377D"/>
    <w:rsid w:val="00C439A2"/>
    <w:rsid w:val="00C45089"/>
    <w:rsid w:val="00C4615F"/>
    <w:rsid w:val="00C47090"/>
    <w:rsid w:val="00C47102"/>
    <w:rsid w:val="00C4752F"/>
    <w:rsid w:val="00C47E65"/>
    <w:rsid w:val="00C5056E"/>
    <w:rsid w:val="00C50D81"/>
    <w:rsid w:val="00C514F4"/>
    <w:rsid w:val="00C522BC"/>
    <w:rsid w:val="00C525E2"/>
    <w:rsid w:val="00C52C34"/>
    <w:rsid w:val="00C53717"/>
    <w:rsid w:val="00C53CCC"/>
    <w:rsid w:val="00C542FD"/>
    <w:rsid w:val="00C553C7"/>
    <w:rsid w:val="00C55CCE"/>
    <w:rsid w:val="00C56B97"/>
    <w:rsid w:val="00C56CDA"/>
    <w:rsid w:val="00C56D7E"/>
    <w:rsid w:val="00C61837"/>
    <w:rsid w:val="00C619CA"/>
    <w:rsid w:val="00C622AD"/>
    <w:rsid w:val="00C62718"/>
    <w:rsid w:val="00C62BF9"/>
    <w:rsid w:val="00C668FB"/>
    <w:rsid w:val="00C66E61"/>
    <w:rsid w:val="00C67A59"/>
    <w:rsid w:val="00C704D3"/>
    <w:rsid w:val="00C7091B"/>
    <w:rsid w:val="00C73265"/>
    <w:rsid w:val="00C73451"/>
    <w:rsid w:val="00C7350A"/>
    <w:rsid w:val="00C73A65"/>
    <w:rsid w:val="00C740A9"/>
    <w:rsid w:val="00C747B6"/>
    <w:rsid w:val="00C75683"/>
    <w:rsid w:val="00C7604A"/>
    <w:rsid w:val="00C82F70"/>
    <w:rsid w:val="00C830B0"/>
    <w:rsid w:val="00C87959"/>
    <w:rsid w:val="00C90AF4"/>
    <w:rsid w:val="00C90B4B"/>
    <w:rsid w:val="00C9123D"/>
    <w:rsid w:val="00C9127B"/>
    <w:rsid w:val="00C915D0"/>
    <w:rsid w:val="00C91878"/>
    <w:rsid w:val="00C91FA5"/>
    <w:rsid w:val="00C925C3"/>
    <w:rsid w:val="00C93278"/>
    <w:rsid w:val="00C93D1A"/>
    <w:rsid w:val="00C94AF3"/>
    <w:rsid w:val="00C952EE"/>
    <w:rsid w:val="00CA0079"/>
    <w:rsid w:val="00CA077B"/>
    <w:rsid w:val="00CA08EE"/>
    <w:rsid w:val="00CA159B"/>
    <w:rsid w:val="00CA28A7"/>
    <w:rsid w:val="00CA2BBC"/>
    <w:rsid w:val="00CA57C1"/>
    <w:rsid w:val="00CA5F43"/>
    <w:rsid w:val="00CA62D8"/>
    <w:rsid w:val="00CA7614"/>
    <w:rsid w:val="00CA7741"/>
    <w:rsid w:val="00CB167E"/>
    <w:rsid w:val="00CB16E4"/>
    <w:rsid w:val="00CB2352"/>
    <w:rsid w:val="00CB49CC"/>
    <w:rsid w:val="00CB4F4B"/>
    <w:rsid w:val="00CB53C5"/>
    <w:rsid w:val="00CB7813"/>
    <w:rsid w:val="00CC1C33"/>
    <w:rsid w:val="00CC2698"/>
    <w:rsid w:val="00CC2BF6"/>
    <w:rsid w:val="00CC4031"/>
    <w:rsid w:val="00CC4252"/>
    <w:rsid w:val="00CC5AFF"/>
    <w:rsid w:val="00CC6AF1"/>
    <w:rsid w:val="00CC7177"/>
    <w:rsid w:val="00CD3057"/>
    <w:rsid w:val="00CD3975"/>
    <w:rsid w:val="00CD4C36"/>
    <w:rsid w:val="00CD64E1"/>
    <w:rsid w:val="00CD69CE"/>
    <w:rsid w:val="00CD70FA"/>
    <w:rsid w:val="00CD757A"/>
    <w:rsid w:val="00CD7953"/>
    <w:rsid w:val="00CE0ED6"/>
    <w:rsid w:val="00CE1139"/>
    <w:rsid w:val="00CE129A"/>
    <w:rsid w:val="00CE1808"/>
    <w:rsid w:val="00CE18E6"/>
    <w:rsid w:val="00CE1CF1"/>
    <w:rsid w:val="00CE2236"/>
    <w:rsid w:val="00CE3D41"/>
    <w:rsid w:val="00CE51AC"/>
    <w:rsid w:val="00CE5D4B"/>
    <w:rsid w:val="00CE62FE"/>
    <w:rsid w:val="00CE6733"/>
    <w:rsid w:val="00CE7426"/>
    <w:rsid w:val="00CF0732"/>
    <w:rsid w:val="00CF0A5F"/>
    <w:rsid w:val="00CF15FA"/>
    <w:rsid w:val="00CF2610"/>
    <w:rsid w:val="00CF33F2"/>
    <w:rsid w:val="00CF373D"/>
    <w:rsid w:val="00CF47D5"/>
    <w:rsid w:val="00CF4DD6"/>
    <w:rsid w:val="00CF5407"/>
    <w:rsid w:val="00CF5465"/>
    <w:rsid w:val="00CF5538"/>
    <w:rsid w:val="00CF5B71"/>
    <w:rsid w:val="00CF7350"/>
    <w:rsid w:val="00CF7E60"/>
    <w:rsid w:val="00D0081A"/>
    <w:rsid w:val="00D0093A"/>
    <w:rsid w:val="00D00A3B"/>
    <w:rsid w:val="00D01F24"/>
    <w:rsid w:val="00D02B6C"/>
    <w:rsid w:val="00D03176"/>
    <w:rsid w:val="00D0530E"/>
    <w:rsid w:val="00D05C35"/>
    <w:rsid w:val="00D067B6"/>
    <w:rsid w:val="00D06E5D"/>
    <w:rsid w:val="00D06EFE"/>
    <w:rsid w:val="00D077A5"/>
    <w:rsid w:val="00D07B3B"/>
    <w:rsid w:val="00D11265"/>
    <w:rsid w:val="00D121A9"/>
    <w:rsid w:val="00D123E1"/>
    <w:rsid w:val="00D12778"/>
    <w:rsid w:val="00D136C7"/>
    <w:rsid w:val="00D140C6"/>
    <w:rsid w:val="00D141D6"/>
    <w:rsid w:val="00D149A8"/>
    <w:rsid w:val="00D15C14"/>
    <w:rsid w:val="00D16729"/>
    <w:rsid w:val="00D17B56"/>
    <w:rsid w:val="00D20475"/>
    <w:rsid w:val="00D20C6D"/>
    <w:rsid w:val="00D20CE4"/>
    <w:rsid w:val="00D21883"/>
    <w:rsid w:val="00D23779"/>
    <w:rsid w:val="00D23A13"/>
    <w:rsid w:val="00D250AE"/>
    <w:rsid w:val="00D254E7"/>
    <w:rsid w:val="00D256F8"/>
    <w:rsid w:val="00D261FE"/>
    <w:rsid w:val="00D27759"/>
    <w:rsid w:val="00D307B6"/>
    <w:rsid w:val="00D311CF"/>
    <w:rsid w:val="00D33D41"/>
    <w:rsid w:val="00D34D32"/>
    <w:rsid w:val="00D35CAA"/>
    <w:rsid w:val="00D374D9"/>
    <w:rsid w:val="00D41071"/>
    <w:rsid w:val="00D41182"/>
    <w:rsid w:val="00D41B78"/>
    <w:rsid w:val="00D501F1"/>
    <w:rsid w:val="00D50263"/>
    <w:rsid w:val="00D511F1"/>
    <w:rsid w:val="00D518F4"/>
    <w:rsid w:val="00D51B54"/>
    <w:rsid w:val="00D51EF1"/>
    <w:rsid w:val="00D521CD"/>
    <w:rsid w:val="00D52E31"/>
    <w:rsid w:val="00D54500"/>
    <w:rsid w:val="00D55A11"/>
    <w:rsid w:val="00D55ABB"/>
    <w:rsid w:val="00D55D81"/>
    <w:rsid w:val="00D56F93"/>
    <w:rsid w:val="00D577A1"/>
    <w:rsid w:val="00D6025F"/>
    <w:rsid w:val="00D626EC"/>
    <w:rsid w:val="00D63D64"/>
    <w:rsid w:val="00D6426F"/>
    <w:rsid w:val="00D6773E"/>
    <w:rsid w:val="00D70BF8"/>
    <w:rsid w:val="00D70EA6"/>
    <w:rsid w:val="00D74B93"/>
    <w:rsid w:val="00D76D3F"/>
    <w:rsid w:val="00D80201"/>
    <w:rsid w:val="00D81AF6"/>
    <w:rsid w:val="00D81B93"/>
    <w:rsid w:val="00D82768"/>
    <w:rsid w:val="00D82A00"/>
    <w:rsid w:val="00D838A4"/>
    <w:rsid w:val="00D83FD7"/>
    <w:rsid w:val="00D849AA"/>
    <w:rsid w:val="00D84EDD"/>
    <w:rsid w:val="00D856F2"/>
    <w:rsid w:val="00D86C15"/>
    <w:rsid w:val="00D908A6"/>
    <w:rsid w:val="00D90D68"/>
    <w:rsid w:val="00D90F4D"/>
    <w:rsid w:val="00D9201B"/>
    <w:rsid w:val="00D9272C"/>
    <w:rsid w:val="00D93DA8"/>
    <w:rsid w:val="00D93DB8"/>
    <w:rsid w:val="00D94116"/>
    <w:rsid w:val="00D94DEE"/>
    <w:rsid w:val="00D94E30"/>
    <w:rsid w:val="00D95114"/>
    <w:rsid w:val="00DA03DD"/>
    <w:rsid w:val="00DA12E3"/>
    <w:rsid w:val="00DA14A4"/>
    <w:rsid w:val="00DA2BFD"/>
    <w:rsid w:val="00DA35FB"/>
    <w:rsid w:val="00DA4C0B"/>
    <w:rsid w:val="00DA5CC0"/>
    <w:rsid w:val="00DA76C9"/>
    <w:rsid w:val="00DB01B5"/>
    <w:rsid w:val="00DB1026"/>
    <w:rsid w:val="00DB18C7"/>
    <w:rsid w:val="00DB220D"/>
    <w:rsid w:val="00DB399D"/>
    <w:rsid w:val="00DB43D6"/>
    <w:rsid w:val="00DB724D"/>
    <w:rsid w:val="00DB77C6"/>
    <w:rsid w:val="00DC00C3"/>
    <w:rsid w:val="00DC128B"/>
    <w:rsid w:val="00DC140F"/>
    <w:rsid w:val="00DC1A4D"/>
    <w:rsid w:val="00DC1C7B"/>
    <w:rsid w:val="00DC244F"/>
    <w:rsid w:val="00DC2BF4"/>
    <w:rsid w:val="00DC3A6C"/>
    <w:rsid w:val="00DC4321"/>
    <w:rsid w:val="00DC62F0"/>
    <w:rsid w:val="00DC7890"/>
    <w:rsid w:val="00DC7BA7"/>
    <w:rsid w:val="00DC7E96"/>
    <w:rsid w:val="00DC7EFD"/>
    <w:rsid w:val="00DD095C"/>
    <w:rsid w:val="00DD0D7C"/>
    <w:rsid w:val="00DD2F51"/>
    <w:rsid w:val="00DD32C8"/>
    <w:rsid w:val="00DD4878"/>
    <w:rsid w:val="00DD73EF"/>
    <w:rsid w:val="00DE0562"/>
    <w:rsid w:val="00DE0F58"/>
    <w:rsid w:val="00DE245D"/>
    <w:rsid w:val="00DE3158"/>
    <w:rsid w:val="00DE3D1D"/>
    <w:rsid w:val="00DE44EC"/>
    <w:rsid w:val="00DE45B2"/>
    <w:rsid w:val="00DE547E"/>
    <w:rsid w:val="00DE5C2C"/>
    <w:rsid w:val="00DE7062"/>
    <w:rsid w:val="00DF0337"/>
    <w:rsid w:val="00DF1193"/>
    <w:rsid w:val="00DF58B3"/>
    <w:rsid w:val="00DF5AF9"/>
    <w:rsid w:val="00DF6BAC"/>
    <w:rsid w:val="00DF7CC1"/>
    <w:rsid w:val="00E05C3A"/>
    <w:rsid w:val="00E07035"/>
    <w:rsid w:val="00E075FB"/>
    <w:rsid w:val="00E07757"/>
    <w:rsid w:val="00E07DF7"/>
    <w:rsid w:val="00E10684"/>
    <w:rsid w:val="00E11AA0"/>
    <w:rsid w:val="00E13DC3"/>
    <w:rsid w:val="00E15F41"/>
    <w:rsid w:val="00E20163"/>
    <w:rsid w:val="00E20A74"/>
    <w:rsid w:val="00E21109"/>
    <w:rsid w:val="00E213FE"/>
    <w:rsid w:val="00E2350D"/>
    <w:rsid w:val="00E245B6"/>
    <w:rsid w:val="00E246DC"/>
    <w:rsid w:val="00E25E5A"/>
    <w:rsid w:val="00E26BAB"/>
    <w:rsid w:val="00E279F5"/>
    <w:rsid w:val="00E27BD6"/>
    <w:rsid w:val="00E303C9"/>
    <w:rsid w:val="00E30D9D"/>
    <w:rsid w:val="00E30E6C"/>
    <w:rsid w:val="00E31A1D"/>
    <w:rsid w:val="00E32370"/>
    <w:rsid w:val="00E33214"/>
    <w:rsid w:val="00E33B89"/>
    <w:rsid w:val="00E33F61"/>
    <w:rsid w:val="00E36039"/>
    <w:rsid w:val="00E363F5"/>
    <w:rsid w:val="00E36FC7"/>
    <w:rsid w:val="00E372CF"/>
    <w:rsid w:val="00E40EA6"/>
    <w:rsid w:val="00E412DF"/>
    <w:rsid w:val="00E4152D"/>
    <w:rsid w:val="00E42288"/>
    <w:rsid w:val="00E42590"/>
    <w:rsid w:val="00E4354F"/>
    <w:rsid w:val="00E46D92"/>
    <w:rsid w:val="00E47A83"/>
    <w:rsid w:val="00E5029B"/>
    <w:rsid w:val="00E51173"/>
    <w:rsid w:val="00E51E10"/>
    <w:rsid w:val="00E5252A"/>
    <w:rsid w:val="00E528CC"/>
    <w:rsid w:val="00E53AB5"/>
    <w:rsid w:val="00E53ABD"/>
    <w:rsid w:val="00E53AC1"/>
    <w:rsid w:val="00E54BC1"/>
    <w:rsid w:val="00E57FB1"/>
    <w:rsid w:val="00E6088D"/>
    <w:rsid w:val="00E60E86"/>
    <w:rsid w:val="00E6292B"/>
    <w:rsid w:val="00E640D5"/>
    <w:rsid w:val="00E649B2"/>
    <w:rsid w:val="00E64B4A"/>
    <w:rsid w:val="00E64CA2"/>
    <w:rsid w:val="00E700D3"/>
    <w:rsid w:val="00E70C39"/>
    <w:rsid w:val="00E71D18"/>
    <w:rsid w:val="00E72569"/>
    <w:rsid w:val="00E7396A"/>
    <w:rsid w:val="00E74E69"/>
    <w:rsid w:val="00E750B1"/>
    <w:rsid w:val="00E75889"/>
    <w:rsid w:val="00E7617C"/>
    <w:rsid w:val="00E769DD"/>
    <w:rsid w:val="00E77006"/>
    <w:rsid w:val="00E802A9"/>
    <w:rsid w:val="00E808C5"/>
    <w:rsid w:val="00E821FD"/>
    <w:rsid w:val="00E82DBC"/>
    <w:rsid w:val="00E83122"/>
    <w:rsid w:val="00E83C28"/>
    <w:rsid w:val="00E85560"/>
    <w:rsid w:val="00E868BE"/>
    <w:rsid w:val="00E87944"/>
    <w:rsid w:val="00E90641"/>
    <w:rsid w:val="00E92D2A"/>
    <w:rsid w:val="00E94142"/>
    <w:rsid w:val="00E94BA0"/>
    <w:rsid w:val="00E94E7D"/>
    <w:rsid w:val="00E95233"/>
    <w:rsid w:val="00E95302"/>
    <w:rsid w:val="00E96679"/>
    <w:rsid w:val="00E96777"/>
    <w:rsid w:val="00E96AA4"/>
    <w:rsid w:val="00EA1604"/>
    <w:rsid w:val="00EA2BC6"/>
    <w:rsid w:val="00EA525D"/>
    <w:rsid w:val="00EA648B"/>
    <w:rsid w:val="00EB000E"/>
    <w:rsid w:val="00EB1765"/>
    <w:rsid w:val="00EB25DE"/>
    <w:rsid w:val="00EB272C"/>
    <w:rsid w:val="00EB4105"/>
    <w:rsid w:val="00EB44CD"/>
    <w:rsid w:val="00EB5275"/>
    <w:rsid w:val="00EB5D3A"/>
    <w:rsid w:val="00EB6E1E"/>
    <w:rsid w:val="00EB7512"/>
    <w:rsid w:val="00EB762F"/>
    <w:rsid w:val="00EB77D2"/>
    <w:rsid w:val="00EB7D32"/>
    <w:rsid w:val="00EC0867"/>
    <w:rsid w:val="00EC0A86"/>
    <w:rsid w:val="00EC0E20"/>
    <w:rsid w:val="00EC0F97"/>
    <w:rsid w:val="00EC148D"/>
    <w:rsid w:val="00EC1505"/>
    <w:rsid w:val="00EC3725"/>
    <w:rsid w:val="00EC518C"/>
    <w:rsid w:val="00EC5268"/>
    <w:rsid w:val="00EC6CB5"/>
    <w:rsid w:val="00EC7596"/>
    <w:rsid w:val="00ED0015"/>
    <w:rsid w:val="00ED017C"/>
    <w:rsid w:val="00ED0BCB"/>
    <w:rsid w:val="00ED1AF8"/>
    <w:rsid w:val="00ED288F"/>
    <w:rsid w:val="00ED342C"/>
    <w:rsid w:val="00ED3619"/>
    <w:rsid w:val="00EE01E8"/>
    <w:rsid w:val="00EE0A7D"/>
    <w:rsid w:val="00EE0C11"/>
    <w:rsid w:val="00EE395A"/>
    <w:rsid w:val="00EE5AAF"/>
    <w:rsid w:val="00EE6682"/>
    <w:rsid w:val="00EE689B"/>
    <w:rsid w:val="00EE6AB8"/>
    <w:rsid w:val="00EE79A3"/>
    <w:rsid w:val="00EF026B"/>
    <w:rsid w:val="00EF0325"/>
    <w:rsid w:val="00EF048E"/>
    <w:rsid w:val="00EF11A2"/>
    <w:rsid w:val="00EF150E"/>
    <w:rsid w:val="00EF3056"/>
    <w:rsid w:val="00EF37DF"/>
    <w:rsid w:val="00EF4E79"/>
    <w:rsid w:val="00EF66CC"/>
    <w:rsid w:val="00EF7923"/>
    <w:rsid w:val="00EF7B5B"/>
    <w:rsid w:val="00F00919"/>
    <w:rsid w:val="00F02ECF"/>
    <w:rsid w:val="00F05A1D"/>
    <w:rsid w:val="00F07BC3"/>
    <w:rsid w:val="00F10579"/>
    <w:rsid w:val="00F105DF"/>
    <w:rsid w:val="00F116F9"/>
    <w:rsid w:val="00F11CB7"/>
    <w:rsid w:val="00F1312A"/>
    <w:rsid w:val="00F13159"/>
    <w:rsid w:val="00F138F2"/>
    <w:rsid w:val="00F14846"/>
    <w:rsid w:val="00F15ED4"/>
    <w:rsid w:val="00F162B8"/>
    <w:rsid w:val="00F1650B"/>
    <w:rsid w:val="00F16685"/>
    <w:rsid w:val="00F168F5"/>
    <w:rsid w:val="00F21CF4"/>
    <w:rsid w:val="00F21D54"/>
    <w:rsid w:val="00F2390E"/>
    <w:rsid w:val="00F23F02"/>
    <w:rsid w:val="00F2423A"/>
    <w:rsid w:val="00F246FA"/>
    <w:rsid w:val="00F24E01"/>
    <w:rsid w:val="00F25984"/>
    <w:rsid w:val="00F262D0"/>
    <w:rsid w:val="00F26301"/>
    <w:rsid w:val="00F263B0"/>
    <w:rsid w:val="00F3100C"/>
    <w:rsid w:val="00F31C02"/>
    <w:rsid w:val="00F31FE3"/>
    <w:rsid w:val="00F32CCF"/>
    <w:rsid w:val="00F3343F"/>
    <w:rsid w:val="00F34C25"/>
    <w:rsid w:val="00F35364"/>
    <w:rsid w:val="00F36EC8"/>
    <w:rsid w:val="00F377CC"/>
    <w:rsid w:val="00F407CA"/>
    <w:rsid w:val="00F40840"/>
    <w:rsid w:val="00F410B1"/>
    <w:rsid w:val="00F439A9"/>
    <w:rsid w:val="00F43E31"/>
    <w:rsid w:val="00F511DA"/>
    <w:rsid w:val="00F526AA"/>
    <w:rsid w:val="00F528C2"/>
    <w:rsid w:val="00F53146"/>
    <w:rsid w:val="00F532CB"/>
    <w:rsid w:val="00F534A8"/>
    <w:rsid w:val="00F53588"/>
    <w:rsid w:val="00F538A6"/>
    <w:rsid w:val="00F53DD4"/>
    <w:rsid w:val="00F5415E"/>
    <w:rsid w:val="00F57154"/>
    <w:rsid w:val="00F57467"/>
    <w:rsid w:val="00F57496"/>
    <w:rsid w:val="00F5750B"/>
    <w:rsid w:val="00F57D21"/>
    <w:rsid w:val="00F6087E"/>
    <w:rsid w:val="00F61CDC"/>
    <w:rsid w:val="00F62125"/>
    <w:rsid w:val="00F6296B"/>
    <w:rsid w:val="00F64886"/>
    <w:rsid w:val="00F64B5A"/>
    <w:rsid w:val="00F6537F"/>
    <w:rsid w:val="00F660A4"/>
    <w:rsid w:val="00F66141"/>
    <w:rsid w:val="00F663AF"/>
    <w:rsid w:val="00F67EAF"/>
    <w:rsid w:val="00F70776"/>
    <w:rsid w:val="00F70D5D"/>
    <w:rsid w:val="00F71810"/>
    <w:rsid w:val="00F71A92"/>
    <w:rsid w:val="00F7280A"/>
    <w:rsid w:val="00F7285D"/>
    <w:rsid w:val="00F72A0D"/>
    <w:rsid w:val="00F7365F"/>
    <w:rsid w:val="00F7375E"/>
    <w:rsid w:val="00F742D5"/>
    <w:rsid w:val="00F74D70"/>
    <w:rsid w:val="00F755DB"/>
    <w:rsid w:val="00F76484"/>
    <w:rsid w:val="00F7706C"/>
    <w:rsid w:val="00F77788"/>
    <w:rsid w:val="00F80703"/>
    <w:rsid w:val="00F80F79"/>
    <w:rsid w:val="00F812FB"/>
    <w:rsid w:val="00F8138A"/>
    <w:rsid w:val="00F82AAF"/>
    <w:rsid w:val="00F830DA"/>
    <w:rsid w:val="00F836EE"/>
    <w:rsid w:val="00F83DE4"/>
    <w:rsid w:val="00F84944"/>
    <w:rsid w:val="00F84FD3"/>
    <w:rsid w:val="00F85167"/>
    <w:rsid w:val="00F8556A"/>
    <w:rsid w:val="00F86A94"/>
    <w:rsid w:val="00F86DFC"/>
    <w:rsid w:val="00F87535"/>
    <w:rsid w:val="00F87673"/>
    <w:rsid w:val="00F87838"/>
    <w:rsid w:val="00F87993"/>
    <w:rsid w:val="00F90939"/>
    <w:rsid w:val="00F9219D"/>
    <w:rsid w:val="00F9286D"/>
    <w:rsid w:val="00F9378D"/>
    <w:rsid w:val="00F938C6"/>
    <w:rsid w:val="00F93F89"/>
    <w:rsid w:val="00F94470"/>
    <w:rsid w:val="00F9547E"/>
    <w:rsid w:val="00FA0366"/>
    <w:rsid w:val="00FA0F06"/>
    <w:rsid w:val="00FA1F00"/>
    <w:rsid w:val="00FA41A2"/>
    <w:rsid w:val="00FA5B41"/>
    <w:rsid w:val="00FA7861"/>
    <w:rsid w:val="00FA7C7B"/>
    <w:rsid w:val="00FB0445"/>
    <w:rsid w:val="00FB1735"/>
    <w:rsid w:val="00FB23E8"/>
    <w:rsid w:val="00FB36DB"/>
    <w:rsid w:val="00FB3768"/>
    <w:rsid w:val="00FB47E8"/>
    <w:rsid w:val="00FB5372"/>
    <w:rsid w:val="00FB5CDC"/>
    <w:rsid w:val="00FB6AA6"/>
    <w:rsid w:val="00FB77E1"/>
    <w:rsid w:val="00FB7AFE"/>
    <w:rsid w:val="00FC0383"/>
    <w:rsid w:val="00FC19B1"/>
    <w:rsid w:val="00FC25B1"/>
    <w:rsid w:val="00FC43D1"/>
    <w:rsid w:val="00FC54B8"/>
    <w:rsid w:val="00FC58A3"/>
    <w:rsid w:val="00FC59B0"/>
    <w:rsid w:val="00FC627C"/>
    <w:rsid w:val="00FC6C59"/>
    <w:rsid w:val="00FC740D"/>
    <w:rsid w:val="00FC7D68"/>
    <w:rsid w:val="00FC7E47"/>
    <w:rsid w:val="00FD146C"/>
    <w:rsid w:val="00FD14C5"/>
    <w:rsid w:val="00FD2D8D"/>
    <w:rsid w:val="00FD4066"/>
    <w:rsid w:val="00FD5201"/>
    <w:rsid w:val="00FD55A4"/>
    <w:rsid w:val="00FD593F"/>
    <w:rsid w:val="00FD5F3B"/>
    <w:rsid w:val="00FD69C6"/>
    <w:rsid w:val="00FD6E0E"/>
    <w:rsid w:val="00FE0990"/>
    <w:rsid w:val="00FE099B"/>
    <w:rsid w:val="00FE1C80"/>
    <w:rsid w:val="00FE28B5"/>
    <w:rsid w:val="00FE2A00"/>
    <w:rsid w:val="00FE2E65"/>
    <w:rsid w:val="00FE3679"/>
    <w:rsid w:val="00FE3A0D"/>
    <w:rsid w:val="00FE3A50"/>
    <w:rsid w:val="00FE4257"/>
    <w:rsid w:val="00FE48E4"/>
    <w:rsid w:val="00FE5276"/>
    <w:rsid w:val="00FE528A"/>
    <w:rsid w:val="00FE60BA"/>
    <w:rsid w:val="00FE60CA"/>
    <w:rsid w:val="00FE66AD"/>
    <w:rsid w:val="00FF4DBE"/>
    <w:rsid w:val="00FF6B8E"/>
    <w:rsid w:val="00FF6D70"/>
    <w:rsid w:val="00FF76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D744BF"/>
  <w15:docId w15:val="{33599A39-0292-4D89-B353-78E00D3628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704D3"/>
    <w:rPr>
      <w:sz w:val="24"/>
      <w:szCs w:val="24"/>
    </w:rPr>
  </w:style>
  <w:style w:type="paragraph" w:styleId="1">
    <w:name w:val="heading 1"/>
    <w:basedOn w:val="a0"/>
    <w:next w:val="a0"/>
    <w:link w:val="10"/>
    <w:qFormat/>
    <w:rsid w:val="00C704D3"/>
    <w:pPr>
      <w:keepNext/>
      <w:numPr>
        <w:numId w:val="1"/>
      </w:numPr>
      <w:spacing w:before="240" w:after="60"/>
      <w:outlineLvl w:val="0"/>
    </w:pPr>
    <w:rPr>
      <w:rFonts w:ascii="Arial" w:hAnsi="Arial"/>
      <w:b/>
      <w:bCs/>
      <w:kern w:val="32"/>
      <w:sz w:val="32"/>
      <w:szCs w:val="32"/>
      <w:lang w:eastAsia="x-none"/>
    </w:rPr>
  </w:style>
  <w:style w:type="paragraph" w:styleId="2">
    <w:name w:val="heading 2"/>
    <w:basedOn w:val="a0"/>
    <w:next w:val="a0"/>
    <w:link w:val="21"/>
    <w:qFormat/>
    <w:rsid w:val="00C704D3"/>
    <w:pPr>
      <w:keepNext/>
      <w:numPr>
        <w:ilvl w:val="1"/>
        <w:numId w:val="1"/>
      </w:numPr>
      <w:spacing w:before="240" w:after="60"/>
      <w:outlineLvl w:val="1"/>
    </w:pPr>
    <w:rPr>
      <w:rFonts w:ascii="Arial" w:hAnsi="Arial"/>
      <w:b/>
      <w:bCs/>
      <w:i/>
      <w:iCs/>
      <w:sz w:val="28"/>
      <w:szCs w:val="28"/>
      <w:lang w:eastAsia="x-none"/>
    </w:rPr>
  </w:style>
  <w:style w:type="paragraph" w:styleId="3">
    <w:name w:val="heading 3"/>
    <w:basedOn w:val="a0"/>
    <w:next w:val="a0"/>
    <w:link w:val="30"/>
    <w:rsid w:val="00C704D3"/>
    <w:pPr>
      <w:keepNext/>
      <w:numPr>
        <w:ilvl w:val="2"/>
        <w:numId w:val="1"/>
      </w:numPr>
      <w:spacing w:before="240" w:after="60"/>
      <w:outlineLvl w:val="2"/>
    </w:pPr>
    <w:rPr>
      <w:rFonts w:ascii="Arial" w:hAnsi="Arial"/>
      <w:b/>
      <w:bCs/>
      <w:sz w:val="26"/>
      <w:szCs w:val="26"/>
      <w:lang w:eastAsia="x-none"/>
    </w:rPr>
  </w:style>
  <w:style w:type="paragraph" w:styleId="40">
    <w:name w:val="heading 4"/>
    <w:basedOn w:val="a0"/>
    <w:next w:val="a0"/>
    <w:link w:val="41"/>
    <w:rsid w:val="00C704D3"/>
    <w:pPr>
      <w:keepNext/>
      <w:numPr>
        <w:ilvl w:val="3"/>
        <w:numId w:val="1"/>
      </w:numPr>
      <w:spacing w:before="240" w:after="60"/>
      <w:outlineLvl w:val="3"/>
    </w:pPr>
    <w:rPr>
      <w:b/>
      <w:bCs/>
      <w:sz w:val="28"/>
      <w:szCs w:val="28"/>
      <w:lang w:eastAsia="x-none"/>
    </w:rPr>
  </w:style>
  <w:style w:type="paragraph" w:styleId="5">
    <w:name w:val="heading 5"/>
    <w:basedOn w:val="a0"/>
    <w:next w:val="a0"/>
    <w:link w:val="50"/>
    <w:rsid w:val="00C704D3"/>
    <w:pPr>
      <w:numPr>
        <w:ilvl w:val="4"/>
        <w:numId w:val="1"/>
      </w:numPr>
      <w:spacing w:before="240" w:after="60"/>
      <w:outlineLvl w:val="4"/>
    </w:pPr>
    <w:rPr>
      <w:b/>
      <w:bCs/>
      <w:i/>
      <w:iCs/>
      <w:sz w:val="26"/>
      <w:szCs w:val="26"/>
      <w:lang w:eastAsia="x-none"/>
    </w:rPr>
  </w:style>
  <w:style w:type="paragraph" w:styleId="6">
    <w:name w:val="heading 6"/>
    <w:basedOn w:val="a0"/>
    <w:next w:val="a0"/>
    <w:link w:val="60"/>
    <w:rsid w:val="00C704D3"/>
    <w:pPr>
      <w:numPr>
        <w:ilvl w:val="5"/>
        <w:numId w:val="1"/>
      </w:numPr>
      <w:spacing w:before="240" w:after="60"/>
      <w:outlineLvl w:val="5"/>
    </w:pPr>
    <w:rPr>
      <w:b/>
      <w:bCs/>
      <w:sz w:val="22"/>
      <w:szCs w:val="22"/>
      <w:lang w:eastAsia="x-none"/>
    </w:rPr>
  </w:style>
  <w:style w:type="paragraph" w:styleId="7">
    <w:name w:val="heading 7"/>
    <w:basedOn w:val="a0"/>
    <w:next w:val="a0"/>
    <w:link w:val="70"/>
    <w:rsid w:val="00C704D3"/>
    <w:pPr>
      <w:numPr>
        <w:ilvl w:val="6"/>
        <w:numId w:val="1"/>
      </w:numPr>
      <w:spacing w:before="240" w:after="60"/>
      <w:outlineLvl w:val="6"/>
    </w:pPr>
    <w:rPr>
      <w:lang w:eastAsia="x-none"/>
    </w:rPr>
  </w:style>
  <w:style w:type="paragraph" w:styleId="8">
    <w:name w:val="heading 8"/>
    <w:basedOn w:val="a0"/>
    <w:next w:val="a0"/>
    <w:link w:val="80"/>
    <w:rsid w:val="00C704D3"/>
    <w:pPr>
      <w:numPr>
        <w:ilvl w:val="7"/>
        <w:numId w:val="1"/>
      </w:numPr>
      <w:spacing w:before="240" w:after="60"/>
      <w:outlineLvl w:val="7"/>
    </w:pPr>
    <w:rPr>
      <w:i/>
      <w:iCs/>
      <w:lang w:eastAsia="x-none"/>
    </w:rPr>
  </w:style>
  <w:style w:type="paragraph" w:styleId="9">
    <w:name w:val="heading 9"/>
    <w:basedOn w:val="a0"/>
    <w:next w:val="a0"/>
    <w:link w:val="90"/>
    <w:rsid w:val="00C704D3"/>
    <w:pPr>
      <w:numPr>
        <w:ilvl w:val="8"/>
        <w:numId w:val="1"/>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C704D3"/>
    <w:rPr>
      <w:rFonts w:ascii="Arial" w:hAnsi="Arial"/>
      <w:b/>
      <w:bCs/>
      <w:kern w:val="32"/>
      <w:sz w:val="32"/>
      <w:szCs w:val="32"/>
      <w:lang w:val="en" w:eastAsia="x-none"/>
    </w:rPr>
  </w:style>
  <w:style w:type="character" w:customStyle="1" w:styleId="21">
    <w:name w:val="Заголовок 2 Знак"/>
    <w:link w:val="2"/>
    <w:rsid w:val="00C704D3"/>
    <w:rPr>
      <w:rFonts w:ascii="Arial" w:hAnsi="Arial"/>
      <w:b/>
      <w:bCs/>
      <w:i/>
      <w:iCs/>
      <w:sz w:val="28"/>
      <w:szCs w:val="28"/>
      <w:lang w:val="en" w:eastAsia="x-none"/>
    </w:rPr>
  </w:style>
  <w:style w:type="character" w:customStyle="1" w:styleId="30">
    <w:name w:val="Заголовок 3 Знак"/>
    <w:link w:val="3"/>
    <w:rsid w:val="00C704D3"/>
    <w:rPr>
      <w:rFonts w:ascii="Arial" w:hAnsi="Arial"/>
      <w:b/>
      <w:bCs/>
      <w:sz w:val="26"/>
      <w:szCs w:val="26"/>
      <w:lang w:val="en" w:eastAsia="x-none"/>
    </w:rPr>
  </w:style>
  <w:style w:type="character" w:customStyle="1" w:styleId="41">
    <w:name w:val="Заголовок 4 Знак"/>
    <w:link w:val="40"/>
    <w:rsid w:val="00C704D3"/>
    <w:rPr>
      <w:b/>
      <w:bCs/>
      <w:sz w:val="28"/>
      <w:szCs w:val="28"/>
      <w:lang w:val="en" w:eastAsia="x-none"/>
    </w:rPr>
  </w:style>
  <w:style w:type="character" w:customStyle="1" w:styleId="50">
    <w:name w:val="Заголовок 5 Знак"/>
    <w:link w:val="5"/>
    <w:rsid w:val="00C704D3"/>
    <w:rPr>
      <w:b/>
      <w:bCs/>
      <w:i/>
      <w:iCs/>
      <w:sz w:val="26"/>
      <w:szCs w:val="26"/>
      <w:lang w:val="en" w:eastAsia="x-none"/>
    </w:rPr>
  </w:style>
  <w:style w:type="character" w:customStyle="1" w:styleId="60">
    <w:name w:val="Заголовок 6 Знак"/>
    <w:link w:val="6"/>
    <w:rsid w:val="00C704D3"/>
    <w:rPr>
      <w:b/>
      <w:bCs/>
      <w:sz w:val="22"/>
      <w:szCs w:val="22"/>
      <w:lang w:val="en" w:eastAsia="x-none"/>
    </w:rPr>
  </w:style>
  <w:style w:type="character" w:customStyle="1" w:styleId="70">
    <w:name w:val="Заголовок 7 Знак"/>
    <w:link w:val="7"/>
    <w:rsid w:val="00C704D3"/>
    <w:rPr>
      <w:sz w:val="24"/>
      <w:szCs w:val="24"/>
      <w:lang w:val="en" w:eastAsia="x-none"/>
    </w:rPr>
  </w:style>
  <w:style w:type="character" w:customStyle="1" w:styleId="80">
    <w:name w:val="Заголовок 8 Знак"/>
    <w:link w:val="8"/>
    <w:rsid w:val="00C704D3"/>
    <w:rPr>
      <w:i/>
      <w:iCs/>
      <w:sz w:val="24"/>
      <w:szCs w:val="24"/>
      <w:lang w:val="en" w:eastAsia="x-none"/>
    </w:rPr>
  </w:style>
  <w:style w:type="character" w:customStyle="1" w:styleId="90">
    <w:name w:val="Заголовок 9 Знак"/>
    <w:link w:val="9"/>
    <w:rsid w:val="00C704D3"/>
    <w:rPr>
      <w:rFonts w:ascii="Arial" w:hAnsi="Arial"/>
      <w:sz w:val="22"/>
      <w:szCs w:val="22"/>
      <w:lang w:val="en" w:eastAsia="x-none"/>
    </w:rPr>
  </w:style>
  <w:style w:type="paragraph" w:styleId="a4">
    <w:name w:val="header"/>
    <w:basedOn w:val="a0"/>
    <w:link w:val="a5"/>
    <w:uiPriority w:val="99"/>
    <w:rsid w:val="00C704D3"/>
    <w:pPr>
      <w:tabs>
        <w:tab w:val="center" w:pos="4677"/>
        <w:tab w:val="right" w:pos="9355"/>
      </w:tabs>
    </w:pPr>
  </w:style>
  <w:style w:type="character" w:customStyle="1" w:styleId="a5">
    <w:name w:val="Верхний колонтитул Знак"/>
    <w:link w:val="a4"/>
    <w:uiPriority w:val="99"/>
    <w:rsid w:val="00C704D3"/>
    <w:rPr>
      <w:sz w:val="24"/>
      <w:szCs w:val="24"/>
      <w:lang w:val="en" w:eastAsia="ru-RU" w:bidi="ar-SA"/>
    </w:rPr>
  </w:style>
  <w:style w:type="character" w:customStyle="1" w:styleId="s0">
    <w:name w:val="s0"/>
    <w:rsid w:val="00C704D3"/>
    <w:rPr>
      <w:rFonts w:ascii="Times New Roman" w:hAnsi="Times New Roman" w:cs="Times New Roman" w:hint="default"/>
      <w:b w:val="0"/>
      <w:bCs w:val="0"/>
      <w:i w:val="0"/>
      <w:iCs w:val="0"/>
      <w:strike w:val="0"/>
      <w:dstrike w:val="0"/>
      <w:color w:val="000000"/>
      <w:sz w:val="24"/>
      <w:szCs w:val="24"/>
      <w:u w:val="none"/>
      <w:effect w:val="none"/>
    </w:rPr>
  </w:style>
  <w:style w:type="character" w:styleId="a6">
    <w:name w:val="Hyperlink"/>
    <w:rsid w:val="00C704D3"/>
    <w:rPr>
      <w:color w:val="333399"/>
      <w:u w:val="single"/>
    </w:rPr>
  </w:style>
  <w:style w:type="paragraph" w:styleId="a7">
    <w:name w:val="Body Text"/>
    <w:basedOn w:val="a0"/>
    <w:link w:val="a8"/>
    <w:rsid w:val="00C704D3"/>
    <w:rPr>
      <w:b/>
      <w:bCs/>
    </w:rPr>
  </w:style>
  <w:style w:type="character" w:customStyle="1" w:styleId="a8">
    <w:name w:val="Основной текст Знак"/>
    <w:link w:val="a7"/>
    <w:rsid w:val="00C704D3"/>
    <w:rPr>
      <w:b/>
      <w:bCs/>
      <w:sz w:val="24"/>
      <w:szCs w:val="24"/>
      <w:lang w:val="en" w:eastAsia="ru-RU" w:bidi="ar-SA"/>
    </w:rPr>
  </w:style>
  <w:style w:type="paragraph" w:styleId="a9">
    <w:name w:val="footer"/>
    <w:basedOn w:val="a0"/>
    <w:link w:val="aa"/>
    <w:uiPriority w:val="99"/>
    <w:rsid w:val="00C704D3"/>
    <w:pPr>
      <w:tabs>
        <w:tab w:val="center" w:pos="4677"/>
        <w:tab w:val="right" w:pos="9355"/>
      </w:tabs>
    </w:pPr>
  </w:style>
  <w:style w:type="character" w:customStyle="1" w:styleId="aa">
    <w:name w:val="Нижний колонтитул Знак"/>
    <w:link w:val="a9"/>
    <w:uiPriority w:val="99"/>
    <w:rsid w:val="00C704D3"/>
    <w:rPr>
      <w:sz w:val="24"/>
      <w:szCs w:val="24"/>
      <w:lang w:val="en" w:eastAsia="ru-RU" w:bidi="ar-SA"/>
    </w:rPr>
  </w:style>
  <w:style w:type="character" w:styleId="ab">
    <w:name w:val="page number"/>
    <w:basedOn w:val="a1"/>
    <w:rsid w:val="00C704D3"/>
  </w:style>
  <w:style w:type="paragraph" w:customStyle="1" w:styleId="11">
    <w:name w:val="Обычный1"/>
    <w:rsid w:val="00C704D3"/>
  </w:style>
  <w:style w:type="paragraph" w:styleId="ac">
    <w:name w:val="Normal (Web)"/>
    <w:basedOn w:val="a0"/>
    <w:uiPriority w:val="99"/>
    <w:rsid w:val="00C704D3"/>
    <w:pPr>
      <w:spacing w:before="100" w:beforeAutospacing="1" w:after="100" w:afterAutospacing="1"/>
    </w:pPr>
  </w:style>
  <w:style w:type="paragraph" w:customStyle="1" w:styleId="1CharChar">
    <w:name w:val="Знак Знак Знак Знак Знак1 Знак Знак Знак Знак Char Char Знак"/>
    <w:basedOn w:val="a0"/>
    <w:rsid w:val="00C704D3"/>
    <w:pPr>
      <w:spacing w:after="160" w:line="240" w:lineRule="exact"/>
    </w:pPr>
    <w:rPr>
      <w:sz w:val="20"/>
      <w:szCs w:val="20"/>
    </w:rPr>
  </w:style>
  <w:style w:type="paragraph" w:customStyle="1" w:styleId="ad">
    <w:name w:val="Статья"/>
    <w:basedOn w:val="a0"/>
    <w:link w:val="ae"/>
    <w:rsid w:val="00C704D3"/>
    <w:pPr>
      <w:widowControl w:val="0"/>
      <w:tabs>
        <w:tab w:val="left" w:pos="0"/>
        <w:tab w:val="num" w:pos="540"/>
        <w:tab w:val="left" w:pos="993"/>
      </w:tabs>
      <w:adjustRightInd w:val="0"/>
      <w:ind w:left="-27" w:firstLine="567"/>
      <w:jc w:val="both"/>
    </w:pPr>
    <w:rPr>
      <w:rFonts w:ascii="Arial" w:hAnsi="Arial" w:cs="Arial"/>
    </w:rPr>
  </w:style>
  <w:style w:type="paragraph" w:styleId="af">
    <w:name w:val="List Paragraph"/>
    <w:aliases w:val="Абзац"/>
    <w:basedOn w:val="a0"/>
    <w:link w:val="af0"/>
    <w:uiPriority w:val="34"/>
    <w:qFormat/>
    <w:rsid w:val="00C704D3"/>
    <w:pPr>
      <w:widowControl w:val="0"/>
      <w:adjustRightInd w:val="0"/>
      <w:spacing w:line="360" w:lineRule="atLeast"/>
      <w:ind w:left="708"/>
      <w:jc w:val="both"/>
    </w:pPr>
    <w:rPr>
      <w:sz w:val="28"/>
      <w:szCs w:val="28"/>
    </w:rPr>
  </w:style>
  <w:style w:type="paragraph" w:customStyle="1" w:styleId="af1">
    <w:name w:val="Знак"/>
    <w:basedOn w:val="a0"/>
    <w:rsid w:val="00C704D3"/>
    <w:pPr>
      <w:tabs>
        <w:tab w:val="left" w:pos="2160"/>
      </w:tabs>
      <w:bidi/>
      <w:spacing w:before="120" w:line="240" w:lineRule="exact"/>
      <w:jc w:val="both"/>
    </w:pPr>
    <w:rPr>
      <w:lang w:bidi="he-IL"/>
    </w:rPr>
  </w:style>
  <w:style w:type="paragraph" w:styleId="af2">
    <w:name w:val="footnote text"/>
    <w:basedOn w:val="a0"/>
    <w:link w:val="af3"/>
    <w:semiHidden/>
    <w:unhideWhenUsed/>
    <w:rsid w:val="00C704D3"/>
    <w:rPr>
      <w:sz w:val="20"/>
      <w:szCs w:val="20"/>
    </w:rPr>
  </w:style>
  <w:style w:type="character" w:customStyle="1" w:styleId="af3">
    <w:name w:val="Текст сноски Знак"/>
    <w:link w:val="af2"/>
    <w:semiHidden/>
    <w:rsid w:val="00C704D3"/>
    <w:rPr>
      <w:lang w:val="en" w:eastAsia="ru-RU" w:bidi="ar-SA"/>
    </w:rPr>
  </w:style>
  <w:style w:type="paragraph" w:customStyle="1" w:styleId="12">
    <w:name w:val="Знак Знак1 Знак Знак Знак Знак Знак Знак Знак"/>
    <w:basedOn w:val="a0"/>
    <w:autoRedefine/>
    <w:rsid w:val="00C704D3"/>
    <w:pPr>
      <w:spacing w:after="160" w:line="240" w:lineRule="exact"/>
    </w:pPr>
    <w:rPr>
      <w:rFonts w:eastAsia="SimSun"/>
      <w:b/>
      <w:bCs/>
      <w:sz w:val="28"/>
      <w:szCs w:val="28"/>
      <w:lang w:eastAsia="en-US"/>
    </w:rPr>
  </w:style>
  <w:style w:type="paragraph" w:customStyle="1" w:styleId="13">
    <w:name w:val="Название1"/>
    <w:basedOn w:val="a0"/>
    <w:link w:val="af4"/>
    <w:qFormat/>
    <w:rsid w:val="00C704D3"/>
    <w:pPr>
      <w:jc w:val="center"/>
    </w:pPr>
    <w:rPr>
      <w:b/>
      <w:bCs/>
      <w:sz w:val="28"/>
      <w:lang w:eastAsia="x-none"/>
    </w:rPr>
  </w:style>
  <w:style w:type="paragraph" w:customStyle="1" w:styleId="CharCharCharCharCharChar1CharCharCharChar1CharChar">
    <w:name w:val="Char Знак Знак Char Знак Знак Char Знак Знак Char Char Char1 Char Char Char Char1 Char Char Знак"/>
    <w:basedOn w:val="a0"/>
    <w:rsid w:val="00C704D3"/>
    <w:pPr>
      <w:tabs>
        <w:tab w:val="left" w:pos="2160"/>
      </w:tabs>
      <w:bidi/>
      <w:spacing w:before="120" w:line="240" w:lineRule="exact"/>
      <w:jc w:val="both"/>
    </w:pPr>
    <w:rPr>
      <w:lang w:bidi="he-IL"/>
    </w:rPr>
  </w:style>
  <w:style w:type="paragraph" w:styleId="af5">
    <w:name w:val="Body Text Indent"/>
    <w:basedOn w:val="a0"/>
    <w:rsid w:val="001F4FB0"/>
    <w:pPr>
      <w:spacing w:after="120"/>
      <w:ind w:left="283"/>
    </w:pPr>
  </w:style>
  <w:style w:type="paragraph" w:styleId="22">
    <w:name w:val="Body Text Indent 2"/>
    <w:basedOn w:val="a0"/>
    <w:rsid w:val="001F4FB0"/>
    <w:pPr>
      <w:spacing w:after="120" w:line="480" w:lineRule="auto"/>
      <w:ind w:left="283"/>
    </w:pPr>
  </w:style>
  <w:style w:type="paragraph" w:styleId="32">
    <w:name w:val="Body Text Indent 3"/>
    <w:basedOn w:val="a0"/>
    <w:rsid w:val="001F4FB0"/>
    <w:pPr>
      <w:spacing w:after="120"/>
      <w:ind w:left="283"/>
    </w:pPr>
    <w:rPr>
      <w:sz w:val="16"/>
      <w:szCs w:val="16"/>
    </w:rPr>
  </w:style>
  <w:style w:type="paragraph" w:styleId="af6">
    <w:name w:val="Subtitle"/>
    <w:basedOn w:val="a0"/>
    <w:qFormat/>
    <w:rsid w:val="001F4FB0"/>
    <w:pPr>
      <w:jc w:val="both"/>
    </w:pPr>
    <w:rPr>
      <w:sz w:val="28"/>
    </w:rPr>
  </w:style>
  <w:style w:type="character" w:customStyle="1" w:styleId="s1">
    <w:name w:val="s1"/>
    <w:rsid w:val="001F4FB0"/>
    <w:rPr>
      <w:rFonts w:ascii="Times New Roman" w:hAnsi="Times New Roman" w:cs="Times New Roman" w:hint="default"/>
      <w:b/>
      <w:bCs/>
      <w:i w:val="0"/>
      <w:iCs w:val="0"/>
      <w:strike w:val="0"/>
      <w:dstrike w:val="0"/>
      <w:color w:val="000000"/>
      <w:sz w:val="22"/>
      <w:szCs w:val="22"/>
      <w:u w:val="none"/>
      <w:effect w:val="none"/>
    </w:rPr>
  </w:style>
  <w:style w:type="paragraph" w:customStyle="1" w:styleId="23">
    <w:name w:val="Обычный2"/>
    <w:rsid w:val="001F4FB0"/>
  </w:style>
  <w:style w:type="paragraph" w:styleId="33">
    <w:name w:val="Body Text 3"/>
    <w:basedOn w:val="a0"/>
    <w:rsid w:val="001F4FB0"/>
    <w:pPr>
      <w:spacing w:after="120"/>
    </w:pPr>
    <w:rPr>
      <w:sz w:val="16"/>
      <w:szCs w:val="16"/>
    </w:rPr>
  </w:style>
  <w:style w:type="paragraph" w:styleId="af7">
    <w:name w:val="Balloon Text"/>
    <w:basedOn w:val="a0"/>
    <w:semiHidden/>
    <w:rsid w:val="00AA7713"/>
    <w:rPr>
      <w:rFonts w:ascii="Tahoma" w:hAnsi="Tahoma" w:cs="Tahoma"/>
      <w:sz w:val="16"/>
      <w:szCs w:val="16"/>
    </w:rPr>
  </w:style>
  <w:style w:type="character" w:styleId="af8">
    <w:name w:val="FollowedHyperlink"/>
    <w:rsid w:val="00C9123D"/>
    <w:rPr>
      <w:color w:val="800080"/>
      <w:u w:val="single"/>
    </w:rPr>
  </w:style>
  <w:style w:type="paragraph" w:customStyle="1" w:styleId="af9">
    <w:name w:val="Знак Знак Знак Знак Знак Знак Знак Знак Знак Знак"/>
    <w:basedOn w:val="a0"/>
    <w:autoRedefine/>
    <w:rsid w:val="00024520"/>
    <w:pPr>
      <w:spacing w:after="160" w:line="240" w:lineRule="exact"/>
    </w:pPr>
    <w:rPr>
      <w:rFonts w:eastAsia="SimSun"/>
      <w:b/>
      <w:bCs/>
      <w:sz w:val="28"/>
      <w:szCs w:val="28"/>
      <w:lang w:eastAsia="en-US"/>
    </w:rPr>
  </w:style>
  <w:style w:type="paragraph" w:customStyle="1" w:styleId="afa">
    <w:name w:val="Знак Знак Знак Знак Знак Знак Знак Знак Знак Знак"/>
    <w:basedOn w:val="a0"/>
    <w:autoRedefine/>
    <w:rsid w:val="009D7AFA"/>
    <w:pPr>
      <w:spacing w:after="160" w:line="240" w:lineRule="exact"/>
    </w:pPr>
    <w:rPr>
      <w:rFonts w:eastAsia="SimSun"/>
      <w:b/>
      <w:bCs/>
      <w:sz w:val="28"/>
      <w:szCs w:val="28"/>
      <w:lang w:eastAsia="en-US"/>
    </w:rPr>
  </w:style>
  <w:style w:type="table" w:styleId="afb">
    <w:name w:val="Table Grid"/>
    <w:basedOn w:val="a2"/>
    <w:rsid w:val="00CA08EE"/>
    <w:pPr>
      <w:widowControl w:val="0"/>
      <w:adjustRightInd w:val="0"/>
      <w:spacing w:line="36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Заголовок 31"/>
    <w:basedOn w:val="a0"/>
    <w:next w:val="a0"/>
    <w:rsid w:val="006163B2"/>
    <w:pPr>
      <w:keepNext/>
      <w:spacing w:before="240" w:after="60"/>
    </w:pPr>
    <w:rPr>
      <w:rFonts w:ascii="Arial" w:hAnsi="Arial"/>
    </w:rPr>
  </w:style>
  <w:style w:type="paragraph" w:styleId="24">
    <w:name w:val="Body Text 2"/>
    <w:basedOn w:val="a0"/>
    <w:rsid w:val="004D755C"/>
    <w:pPr>
      <w:spacing w:after="120" w:line="480" w:lineRule="auto"/>
    </w:pPr>
  </w:style>
  <w:style w:type="character" w:customStyle="1" w:styleId="af4">
    <w:name w:val="Название Знак"/>
    <w:link w:val="13"/>
    <w:rsid w:val="002E797A"/>
    <w:rPr>
      <w:b/>
      <w:bCs/>
      <w:sz w:val="28"/>
      <w:szCs w:val="24"/>
    </w:rPr>
  </w:style>
  <w:style w:type="paragraph" w:styleId="afc">
    <w:name w:val="No Spacing"/>
    <w:uiPriority w:val="1"/>
    <w:qFormat/>
    <w:rsid w:val="001D3731"/>
    <w:rPr>
      <w:rFonts w:ascii="Calibri" w:eastAsia="Calibri" w:hAnsi="Calibri"/>
      <w:sz w:val="22"/>
      <w:szCs w:val="22"/>
      <w:lang w:eastAsia="en-US"/>
    </w:rPr>
  </w:style>
  <w:style w:type="paragraph" w:styleId="afd">
    <w:name w:val="caption"/>
    <w:basedOn w:val="a0"/>
    <w:qFormat/>
    <w:rsid w:val="004B27CF"/>
    <w:pPr>
      <w:jc w:val="center"/>
    </w:pPr>
    <w:rPr>
      <w:rFonts w:ascii="Arial" w:hAnsi="Arial"/>
      <w:b/>
      <w:sz w:val="28"/>
      <w:szCs w:val="20"/>
    </w:rPr>
  </w:style>
  <w:style w:type="paragraph" w:customStyle="1" w:styleId="Default">
    <w:name w:val="Default"/>
    <w:rsid w:val="00BB32B4"/>
    <w:pPr>
      <w:autoSpaceDE w:val="0"/>
      <w:autoSpaceDN w:val="0"/>
      <w:adjustRightInd w:val="0"/>
    </w:pPr>
    <w:rPr>
      <w:rFonts w:eastAsia="Calibri"/>
      <w:color w:val="000000"/>
      <w:sz w:val="24"/>
      <w:szCs w:val="24"/>
    </w:rPr>
  </w:style>
  <w:style w:type="character" w:customStyle="1" w:styleId="ae">
    <w:name w:val="Статья Знак"/>
    <w:link w:val="ad"/>
    <w:rsid w:val="00CC2BF6"/>
    <w:rPr>
      <w:rFonts w:ascii="Arial" w:hAnsi="Arial" w:cs="Arial"/>
      <w:sz w:val="24"/>
      <w:szCs w:val="24"/>
    </w:rPr>
  </w:style>
  <w:style w:type="paragraph" w:customStyle="1" w:styleId="a">
    <w:name w:val="Заголовок раздела"/>
    <w:basedOn w:val="a0"/>
    <w:rsid w:val="00B7221C"/>
    <w:pPr>
      <w:widowControl w:val="0"/>
      <w:numPr>
        <w:numId w:val="2"/>
      </w:numPr>
      <w:adjustRightInd w:val="0"/>
      <w:jc w:val="center"/>
    </w:pPr>
    <w:rPr>
      <w:rFonts w:ascii="Arial" w:hAnsi="Arial" w:cs="Arial"/>
      <w:b/>
    </w:rPr>
  </w:style>
  <w:style w:type="paragraph" w:customStyle="1" w:styleId="20">
    <w:name w:val="Заголовок раздела 2"/>
    <w:basedOn w:val="a0"/>
    <w:rsid w:val="00B7221C"/>
    <w:pPr>
      <w:widowControl w:val="0"/>
      <w:numPr>
        <w:ilvl w:val="1"/>
        <w:numId w:val="2"/>
      </w:numPr>
      <w:tabs>
        <w:tab w:val="left" w:pos="993"/>
      </w:tabs>
      <w:adjustRightInd w:val="0"/>
      <w:jc w:val="center"/>
    </w:pPr>
    <w:rPr>
      <w:rFonts w:ascii="Arial" w:hAnsi="Arial" w:cs="Arial"/>
      <w:b/>
    </w:rPr>
  </w:style>
  <w:style w:type="character" w:customStyle="1" w:styleId="af0">
    <w:name w:val="Абзац списка Знак"/>
    <w:aliases w:val="Абзац Знак"/>
    <w:link w:val="af"/>
    <w:uiPriority w:val="34"/>
    <w:rsid w:val="00A75E01"/>
    <w:rPr>
      <w:sz w:val="28"/>
      <w:szCs w:val="28"/>
    </w:rPr>
  </w:style>
  <w:style w:type="paragraph" w:customStyle="1" w:styleId="31">
    <w:name w:val="3 Статья 1."/>
    <w:basedOn w:val="a0"/>
    <w:qFormat/>
    <w:rsid w:val="00A75E01"/>
    <w:pPr>
      <w:widowControl w:val="0"/>
      <w:numPr>
        <w:numId w:val="4"/>
      </w:numPr>
      <w:shd w:val="clear" w:color="auto" w:fill="FFFFFF"/>
      <w:tabs>
        <w:tab w:val="left" w:pos="567"/>
      </w:tabs>
      <w:autoSpaceDE w:val="0"/>
      <w:autoSpaceDN w:val="0"/>
      <w:adjustRightInd w:val="0"/>
      <w:spacing w:before="120" w:after="120"/>
      <w:jc w:val="center"/>
      <w:outlineLvl w:val="2"/>
    </w:pPr>
    <w:rPr>
      <w:rFonts w:ascii="Arial" w:eastAsia="Calibri" w:hAnsi="Arial"/>
      <w:b/>
      <w:color w:val="000000"/>
      <w:lang w:eastAsia="x-none"/>
    </w:rPr>
  </w:style>
  <w:style w:type="numbering" w:customStyle="1" w:styleId="4">
    <w:name w:val="Стиль4"/>
    <w:uiPriority w:val="99"/>
    <w:rsid w:val="00A75E01"/>
    <w:pPr>
      <w:numPr>
        <w:numId w:val="3"/>
      </w:numPr>
    </w:pPr>
  </w:style>
  <w:style w:type="character" w:styleId="afe">
    <w:name w:val="annotation reference"/>
    <w:uiPriority w:val="99"/>
    <w:rsid w:val="00314FB7"/>
    <w:rPr>
      <w:sz w:val="16"/>
      <w:szCs w:val="16"/>
    </w:rPr>
  </w:style>
  <w:style w:type="paragraph" w:styleId="aff">
    <w:name w:val="annotation text"/>
    <w:basedOn w:val="a0"/>
    <w:link w:val="aff0"/>
    <w:uiPriority w:val="99"/>
    <w:rsid w:val="00314FB7"/>
    <w:rPr>
      <w:sz w:val="20"/>
      <w:szCs w:val="20"/>
    </w:rPr>
  </w:style>
  <w:style w:type="character" w:customStyle="1" w:styleId="aff0">
    <w:name w:val="Текст примечания Знак"/>
    <w:basedOn w:val="a1"/>
    <w:link w:val="aff"/>
    <w:uiPriority w:val="99"/>
    <w:rsid w:val="00314FB7"/>
  </w:style>
  <w:style w:type="paragraph" w:styleId="aff1">
    <w:name w:val="annotation subject"/>
    <w:basedOn w:val="aff"/>
    <w:next w:val="aff"/>
    <w:link w:val="aff2"/>
    <w:rsid w:val="00314FB7"/>
    <w:rPr>
      <w:b/>
      <w:bCs/>
    </w:rPr>
  </w:style>
  <w:style w:type="character" w:customStyle="1" w:styleId="aff2">
    <w:name w:val="Тема примечания Знак"/>
    <w:link w:val="aff1"/>
    <w:rsid w:val="00314FB7"/>
    <w:rPr>
      <w:b/>
      <w:bCs/>
    </w:rPr>
  </w:style>
  <w:style w:type="character" w:customStyle="1" w:styleId="25">
    <w:name w:val="Основной текст (2)_"/>
    <w:link w:val="26"/>
    <w:rsid w:val="008F619C"/>
    <w:rPr>
      <w:sz w:val="18"/>
      <w:szCs w:val="18"/>
      <w:shd w:val="clear" w:color="auto" w:fill="FFFFFF"/>
    </w:rPr>
  </w:style>
  <w:style w:type="paragraph" w:customStyle="1" w:styleId="26">
    <w:name w:val="Основной текст (2)"/>
    <w:basedOn w:val="a0"/>
    <w:link w:val="25"/>
    <w:rsid w:val="008F619C"/>
    <w:pPr>
      <w:widowControl w:val="0"/>
      <w:shd w:val="clear" w:color="auto" w:fill="FFFFFF"/>
      <w:spacing w:line="394" w:lineRule="exact"/>
      <w:jc w:val="both"/>
    </w:pPr>
    <w:rPr>
      <w:sz w:val="18"/>
      <w:szCs w:val="18"/>
      <w:lang w:eastAsia="ko-KR"/>
    </w:rPr>
  </w:style>
  <w:style w:type="character" w:customStyle="1" w:styleId="27">
    <w:name w:val="Основной текст (2) + Полужирный"/>
    <w:rsid w:val="008F619C"/>
    <w:rPr>
      <w:rFonts w:ascii="Times New Roman" w:eastAsia="Times New Roman" w:hAnsi="Times New Roman" w:cs="Times New Roman"/>
      <w:b/>
      <w:bCs/>
      <w:i w:val="0"/>
      <w:iCs w:val="0"/>
      <w:smallCaps w:val="0"/>
      <w:strike w:val="0"/>
      <w:color w:val="000000"/>
      <w:spacing w:val="0"/>
      <w:w w:val="100"/>
      <w:position w:val="0"/>
      <w:sz w:val="18"/>
      <w:szCs w:val="18"/>
      <w:u w:val="none"/>
      <w:shd w:val="clear" w:color="auto" w:fill="FFFFFF"/>
      <w:lang w:val="en" w:eastAsia="ru-RU" w:bidi="ru-RU"/>
    </w:rPr>
  </w:style>
  <w:style w:type="paragraph" w:styleId="aff3">
    <w:name w:val="Revision"/>
    <w:hidden/>
    <w:uiPriority w:val="99"/>
    <w:semiHidden/>
    <w:rsid w:val="00A02823"/>
    <w:rPr>
      <w:sz w:val="24"/>
      <w:szCs w:val="24"/>
    </w:rPr>
  </w:style>
  <w:style w:type="paragraph" w:customStyle="1" w:styleId="aff4">
    <w:name w:val="a"/>
    <w:basedOn w:val="a0"/>
    <w:rsid w:val="00E7617C"/>
    <w:pPr>
      <w:jc w:val="center"/>
    </w:pPr>
    <w:rPr>
      <w:rFonts w:ascii="Arial" w:eastAsia="Calibri" w:hAnsi="Arial" w:cs="Arial"/>
      <w:b/>
      <w:bCs/>
      <w:caps/>
    </w:rPr>
  </w:style>
  <w:style w:type="character" w:customStyle="1" w:styleId="28">
    <w:name w:val="Заголовок №2_"/>
    <w:link w:val="29"/>
    <w:rsid w:val="000C4938"/>
    <w:rPr>
      <w:b/>
      <w:bCs/>
      <w:sz w:val="18"/>
      <w:szCs w:val="18"/>
      <w:shd w:val="clear" w:color="auto" w:fill="FFFFFF"/>
    </w:rPr>
  </w:style>
  <w:style w:type="paragraph" w:customStyle="1" w:styleId="29">
    <w:name w:val="Заголовок №2"/>
    <w:basedOn w:val="a0"/>
    <w:link w:val="28"/>
    <w:rsid w:val="000C4938"/>
    <w:pPr>
      <w:widowControl w:val="0"/>
      <w:shd w:val="clear" w:color="auto" w:fill="FFFFFF"/>
      <w:spacing w:line="394" w:lineRule="exact"/>
      <w:jc w:val="both"/>
      <w:outlineLvl w:val="1"/>
    </w:pPr>
    <w:rPr>
      <w:b/>
      <w:bCs/>
      <w:sz w:val="18"/>
      <w:szCs w:val="18"/>
      <w:lang w:eastAsia="ko-KR"/>
    </w:rPr>
  </w:style>
  <w:style w:type="table" w:customStyle="1" w:styleId="14">
    <w:name w:val="Сетка таблицы1"/>
    <w:basedOn w:val="a2"/>
    <w:next w:val="afb"/>
    <w:uiPriority w:val="39"/>
    <w:rsid w:val="00B95BEA"/>
    <w:rPr>
      <w:rFonts w:ascii="Calibri" w:eastAsia="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5">
    <w:name w:val="Неразрешенное упоминание1"/>
    <w:basedOn w:val="a1"/>
    <w:uiPriority w:val="99"/>
    <w:semiHidden/>
    <w:unhideWhenUsed/>
    <w:rsid w:val="00816995"/>
    <w:rPr>
      <w:color w:val="605E5C"/>
      <w:shd w:val="clear" w:color="auto" w:fill="E1DFDD"/>
    </w:rPr>
  </w:style>
  <w:style w:type="character" w:styleId="aff5">
    <w:name w:val="Strong"/>
    <w:basedOn w:val="a1"/>
    <w:uiPriority w:val="22"/>
    <w:qFormat/>
    <w:rsid w:val="00CE1808"/>
    <w:rPr>
      <w:b/>
      <w:bCs/>
    </w:rPr>
  </w:style>
  <w:style w:type="paragraph" w:customStyle="1" w:styleId="TableParagraph">
    <w:name w:val="Table Paragraph"/>
    <w:basedOn w:val="a0"/>
    <w:uiPriority w:val="1"/>
    <w:qFormat/>
    <w:rsid w:val="00301754"/>
    <w:pPr>
      <w:widowControl w:val="0"/>
      <w:autoSpaceDE w:val="0"/>
      <w:autoSpaceDN w:val="0"/>
      <w:jc w:val="right"/>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586444">
      <w:bodyDiv w:val="1"/>
      <w:marLeft w:val="0"/>
      <w:marRight w:val="0"/>
      <w:marTop w:val="0"/>
      <w:marBottom w:val="0"/>
      <w:divBdr>
        <w:top w:val="none" w:sz="0" w:space="0" w:color="auto"/>
        <w:left w:val="none" w:sz="0" w:space="0" w:color="auto"/>
        <w:bottom w:val="none" w:sz="0" w:space="0" w:color="auto"/>
        <w:right w:val="none" w:sz="0" w:space="0" w:color="auto"/>
      </w:divBdr>
    </w:div>
    <w:div w:id="87849440">
      <w:bodyDiv w:val="1"/>
      <w:marLeft w:val="0"/>
      <w:marRight w:val="0"/>
      <w:marTop w:val="0"/>
      <w:marBottom w:val="0"/>
      <w:divBdr>
        <w:top w:val="none" w:sz="0" w:space="0" w:color="auto"/>
        <w:left w:val="none" w:sz="0" w:space="0" w:color="auto"/>
        <w:bottom w:val="none" w:sz="0" w:space="0" w:color="auto"/>
        <w:right w:val="none" w:sz="0" w:space="0" w:color="auto"/>
      </w:divBdr>
    </w:div>
    <w:div w:id="92095446">
      <w:bodyDiv w:val="1"/>
      <w:marLeft w:val="0"/>
      <w:marRight w:val="0"/>
      <w:marTop w:val="0"/>
      <w:marBottom w:val="0"/>
      <w:divBdr>
        <w:top w:val="none" w:sz="0" w:space="0" w:color="auto"/>
        <w:left w:val="none" w:sz="0" w:space="0" w:color="auto"/>
        <w:bottom w:val="none" w:sz="0" w:space="0" w:color="auto"/>
        <w:right w:val="none" w:sz="0" w:space="0" w:color="auto"/>
      </w:divBdr>
    </w:div>
    <w:div w:id="209076343">
      <w:bodyDiv w:val="1"/>
      <w:marLeft w:val="0"/>
      <w:marRight w:val="0"/>
      <w:marTop w:val="0"/>
      <w:marBottom w:val="0"/>
      <w:divBdr>
        <w:top w:val="none" w:sz="0" w:space="0" w:color="auto"/>
        <w:left w:val="none" w:sz="0" w:space="0" w:color="auto"/>
        <w:bottom w:val="none" w:sz="0" w:space="0" w:color="auto"/>
        <w:right w:val="none" w:sz="0" w:space="0" w:color="auto"/>
      </w:divBdr>
    </w:div>
    <w:div w:id="266085344">
      <w:bodyDiv w:val="1"/>
      <w:marLeft w:val="0"/>
      <w:marRight w:val="0"/>
      <w:marTop w:val="0"/>
      <w:marBottom w:val="0"/>
      <w:divBdr>
        <w:top w:val="none" w:sz="0" w:space="0" w:color="auto"/>
        <w:left w:val="none" w:sz="0" w:space="0" w:color="auto"/>
        <w:bottom w:val="none" w:sz="0" w:space="0" w:color="auto"/>
        <w:right w:val="none" w:sz="0" w:space="0" w:color="auto"/>
      </w:divBdr>
    </w:div>
    <w:div w:id="280190268">
      <w:bodyDiv w:val="1"/>
      <w:marLeft w:val="0"/>
      <w:marRight w:val="0"/>
      <w:marTop w:val="0"/>
      <w:marBottom w:val="0"/>
      <w:divBdr>
        <w:top w:val="none" w:sz="0" w:space="0" w:color="auto"/>
        <w:left w:val="none" w:sz="0" w:space="0" w:color="auto"/>
        <w:bottom w:val="none" w:sz="0" w:space="0" w:color="auto"/>
        <w:right w:val="none" w:sz="0" w:space="0" w:color="auto"/>
      </w:divBdr>
    </w:div>
    <w:div w:id="295452253">
      <w:bodyDiv w:val="1"/>
      <w:marLeft w:val="0"/>
      <w:marRight w:val="0"/>
      <w:marTop w:val="0"/>
      <w:marBottom w:val="0"/>
      <w:divBdr>
        <w:top w:val="none" w:sz="0" w:space="0" w:color="auto"/>
        <w:left w:val="none" w:sz="0" w:space="0" w:color="auto"/>
        <w:bottom w:val="none" w:sz="0" w:space="0" w:color="auto"/>
        <w:right w:val="none" w:sz="0" w:space="0" w:color="auto"/>
      </w:divBdr>
    </w:div>
    <w:div w:id="379787234">
      <w:bodyDiv w:val="1"/>
      <w:marLeft w:val="0"/>
      <w:marRight w:val="0"/>
      <w:marTop w:val="0"/>
      <w:marBottom w:val="0"/>
      <w:divBdr>
        <w:top w:val="none" w:sz="0" w:space="0" w:color="auto"/>
        <w:left w:val="none" w:sz="0" w:space="0" w:color="auto"/>
        <w:bottom w:val="none" w:sz="0" w:space="0" w:color="auto"/>
        <w:right w:val="none" w:sz="0" w:space="0" w:color="auto"/>
      </w:divBdr>
    </w:div>
    <w:div w:id="417141464">
      <w:bodyDiv w:val="1"/>
      <w:marLeft w:val="0"/>
      <w:marRight w:val="0"/>
      <w:marTop w:val="0"/>
      <w:marBottom w:val="0"/>
      <w:divBdr>
        <w:top w:val="none" w:sz="0" w:space="0" w:color="auto"/>
        <w:left w:val="none" w:sz="0" w:space="0" w:color="auto"/>
        <w:bottom w:val="none" w:sz="0" w:space="0" w:color="auto"/>
        <w:right w:val="none" w:sz="0" w:space="0" w:color="auto"/>
      </w:divBdr>
    </w:div>
    <w:div w:id="420835057">
      <w:bodyDiv w:val="1"/>
      <w:marLeft w:val="0"/>
      <w:marRight w:val="0"/>
      <w:marTop w:val="0"/>
      <w:marBottom w:val="0"/>
      <w:divBdr>
        <w:top w:val="none" w:sz="0" w:space="0" w:color="auto"/>
        <w:left w:val="none" w:sz="0" w:space="0" w:color="auto"/>
        <w:bottom w:val="none" w:sz="0" w:space="0" w:color="auto"/>
        <w:right w:val="none" w:sz="0" w:space="0" w:color="auto"/>
      </w:divBdr>
    </w:div>
    <w:div w:id="444159571">
      <w:bodyDiv w:val="1"/>
      <w:marLeft w:val="0"/>
      <w:marRight w:val="0"/>
      <w:marTop w:val="0"/>
      <w:marBottom w:val="0"/>
      <w:divBdr>
        <w:top w:val="none" w:sz="0" w:space="0" w:color="auto"/>
        <w:left w:val="none" w:sz="0" w:space="0" w:color="auto"/>
        <w:bottom w:val="none" w:sz="0" w:space="0" w:color="auto"/>
        <w:right w:val="none" w:sz="0" w:space="0" w:color="auto"/>
      </w:divBdr>
    </w:div>
    <w:div w:id="458842252">
      <w:bodyDiv w:val="1"/>
      <w:marLeft w:val="0"/>
      <w:marRight w:val="0"/>
      <w:marTop w:val="0"/>
      <w:marBottom w:val="0"/>
      <w:divBdr>
        <w:top w:val="none" w:sz="0" w:space="0" w:color="auto"/>
        <w:left w:val="none" w:sz="0" w:space="0" w:color="auto"/>
        <w:bottom w:val="none" w:sz="0" w:space="0" w:color="auto"/>
        <w:right w:val="none" w:sz="0" w:space="0" w:color="auto"/>
      </w:divBdr>
    </w:div>
    <w:div w:id="486629117">
      <w:bodyDiv w:val="1"/>
      <w:marLeft w:val="0"/>
      <w:marRight w:val="0"/>
      <w:marTop w:val="0"/>
      <w:marBottom w:val="0"/>
      <w:divBdr>
        <w:top w:val="none" w:sz="0" w:space="0" w:color="auto"/>
        <w:left w:val="none" w:sz="0" w:space="0" w:color="auto"/>
        <w:bottom w:val="none" w:sz="0" w:space="0" w:color="auto"/>
        <w:right w:val="none" w:sz="0" w:space="0" w:color="auto"/>
      </w:divBdr>
    </w:div>
    <w:div w:id="510875396">
      <w:bodyDiv w:val="1"/>
      <w:marLeft w:val="0"/>
      <w:marRight w:val="0"/>
      <w:marTop w:val="0"/>
      <w:marBottom w:val="0"/>
      <w:divBdr>
        <w:top w:val="none" w:sz="0" w:space="0" w:color="auto"/>
        <w:left w:val="none" w:sz="0" w:space="0" w:color="auto"/>
        <w:bottom w:val="none" w:sz="0" w:space="0" w:color="auto"/>
        <w:right w:val="none" w:sz="0" w:space="0" w:color="auto"/>
      </w:divBdr>
    </w:div>
    <w:div w:id="536622224">
      <w:bodyDiv w:val="1"/>
      <w:marLeft w:val="0"/>
      <w:marRight w:val="0"/>
      <w:marTop w:val="0"/>
      <w:marBottom w:val="0"/>
      <w:divBdr>
        <w:top w:val="none" w:sz="0" w:space="0" w:color="auto"/>
        <w:left w:val="none" w:sz="0" w:space="0" w:color="auto"/>
        <w:bottom w:val="none" w:sz="0" w:space="0" w:color="auto"/>
        <w:right w:val="none" w:sz="0" w:space="0" w:color="auto"/>
      </w:divBdr>
    </w:div>
    <w:div w:id="559053554">
      <w:bodyDiv w:val="1"/>
      <w:marLeft w:val="0"/>
      <w:marRight w:val="0"/>
      <w:marTop w:val="0"/>
      <w:marBottom w:val="0"/>
      <w:divBdr>
        <w:top w:val="none" w:sz="0" w:space="0" w:color="auto"/>
        <w:left w:val="none" w:sz="0" w:space="0" w:color="auto"/>
        <w:bottom w:val="none" w:sz="0" w:space="0" w:color="auto"/>
        <w:right w:val="none" w:sz="0" w:space="0" w:color="auto"/>
      </w:divBdr>
    </w:div>
    <w:div w:id="566382588">
      <w:bodyDiv w:val="1"/>
      <w:marLeft w:val="0"/>
      <w:marRight w:val="0"/>
      <w:marTop w:val="0"/>
      <w:marBottom w:val="0"/>
      <w:divBdr>
        <w:top w:val="none" w:sz="0" w:space="0" w:color="auto"/>
        <w:left w:val="none" w:sz="0" w:space="0" w:color="auto"/>
        <w:bottom w:val="none" w:sz="0" w:space="0" w:color="auto"/>
        <w:right w:val="none" w:sz="0" w:space="0" w:color="auto"/>
      </w:divBdr>
    </w:div>
    <w:div w:id="601567187">
      <w:bodyDiv w:val="1"/>
      <w:marLeft w:val="0"/>
      <w:marRight w:val="0"/>
      <w:marTop w:val="0"/>
      <w:marBottom w:val="0"/>
      <w:divBdr>
        <w:top w:val="none" w:sz="0" w:space="0" w:color="auto"/>
        <w:left w:val="none" w:sz="0" w:space="0" w:color="auto"/>
        <w:bottom w:val="none" w:sz="0" w:space="0" w:color="auto"/>
        <w:right w:val="none" w:sz="0" w:space="0" w:color="auto"/>
      </w:divBdr>
      <w:divsChild>
        <w:div w:id="182718393">
          <w:marLeft w:val="230"/>
          <w:marRight w:val="0"/>
          <w:marTop w:val="120"/>
          <w:marBottom w:val="0"/>
          <w:divBdr>
            <w:top w:val="none" w:sz="0" w:space="0" w:color="auto"/>
            <w:left w:val="none" w:sz="0" w:space="0" w:color="auto"/>
            <w:bottom w:val="none" w:sz="0" w:space="0" w:color="auto"/>
            <w:right w:val="none" w:sz="0" w:space="0" w:color="auto"/>
          </w:divBdr>
        </w:div>
        <w:div w:id="227614167">
          <w:marLeft w:val="230"/>
          <w:marRight w:val="0"/>
          <w:marTop w:val="120"/>
          <w:marBottom w:val="0"/>
          <w:divBdr>
            <w:top w:val="none" w:sz="0" w:space="0" w:color="auto"/>
            <w:left w:val="none" w:sz="0" w:space="0" w:color="auto"/>
            <w:bottom w:val="none" w:sz="0" w:space="0" w:color="auto"/>
            <w:right w:val="none" w:sz="0" w:space="0" w:color="auto"/>
          </w:divBdr>
        </w:div>
        <w:div w:id="548689141">
          <w:marLeft w:val="230"/>
          <w:marRight w:val="0"/>
          <w:marTop w:val="120"/>
          <w:marBottom w:val="0"/>
          <w:divBdr>
            <w:top w:val="none" w:sz="0" w:space="0" w:color="auto"/>
            <w:left w:val="none" w:sz="0" w:space="0" w:color="auto"/>
            <w:bottom w:val="none" w:sz="0" w:space="0" w:color="auto"/>
            <w:right w:val="none" w:sz="0" w:space="0" w:color="auto"/>
          </w:divBdr>
        </w:div>
        <w:div w:id="1197087242">
          <w:marLeft w:val="230"/>
          <w:marRight w:val="0"/>
          <w:marTop w:val="120"/>
          <w:marBottom w:val="0"/>
          <w:divBdr>
            <w:top w:val="none" w:sz="0" w:space="0" w:color="auto"/>
            <w:left w:val="none" w:sz="0" w:space="0" w:color="auto"/>
            <w:bottom w:val="none" w:sz="0" w:space="0" w:color="auto"/>
            <w:right w:val="none" w:sz="0" w:space="0" w:color="auto"/>
          </w:divBdr>
        </w:div>
        <w:div w:id="1493717102">
          <w:marLeft w:val="230"/>
          <w:marRight w:val="0"/>
          <w:marTop w:val="120"/>
          <w:marBottom w:val="0"/>
          <w:divBdr>
            <w:top w:val="none" w:sz="0" w:space="0" w:color="auto"/>
            <w:left w:val="none" w:sz="0" w:space="0" w:color="auto"/>
            <w:bottom w:val="none" w:sz="0" w:space="0" w:color="auto"/>
            <w:right w:val="none" w:sz="0" w:space="0" w:color="auto"/>
          </w:divBdr>
        </w:div>
      </w:divsChild>
    </w:div>
    <w:div w:id="603465480">
      <w:bodyDiv w:val="1"/>
      <w:marLeft w:val="0"/>
      <w:marRight w:val="0"/>
      <w:marTop w:val="0"/>
      <w:marBottom w:val="0"/>
      <w:divBdr>
        <w:top w:val="none" w:sz="0" w:space="0" w:color="auto"/>
        <w:left w:val="none" w:sz="0" w:space="0" w:color="auto"/>
        <w:bottom w:val="none" w:sz="0" w:space="0" w:color="auto"/>
        <w:right w:val="none" w:sz="0" w:space="0" w:color="auto"/>
      </w:divBdr>
    </w:div>
    <w:div w:id="633415924">
      <w:bodyDiv w:val="1"/>
      <w:marLeft w:val="0"/>
      <w:marRight w:val="0"/>
      <w:marTop w:val="0"/>
      <w:marBottom w:val="0"/>
      <w:divBdr>
        <w:top w:val="none" w:sz="0" w:space="0" w:color="auto"/>
        <w:left w:val="none" w:sz="0" w:space="0" w:color="auto"/>
        <w:bottom w:val="none" w:sz="0" w:space="0" w:color="auto"/>
        <w:right w:val="none" w:sz="0" w:space="0" w:color="auto"/>
      </w:divBdr>
    </w:div>
    <w:div w:id="638536572">
      <w:bodyDiv w:val="1"/>
      <w:marLeft w:val="0"/>
      <w:marRight w:val="0"/>
      <w:marTop w:val="0"/>
      <w:marBottom w:val="0"/>
      <w:divBdr>
        <w:top w:val="none" w:sz="0" w:space="0" w:color="auto"/>
        <w:left w:val="none" w:sz="0" w:space="0" w:color="auto"/>
        <w:bottom w:val="none" w:sz="0" w:space="0" w:color="auto"/>
        <w:right w:val="none" w:sz="0" w:space="0" w:color="auto"/>
      </w:divBdr>
    </w:div>
    <w:div w:id="680861647">
      <w:bodyDiv w:val="1"/>
      <w:marLeft w:val="0"/>
      <w:marRight w:val="0"/>
      <w:marTop w:val="0"/>
      <w:marBottom w:val="0"/>
      <w:divBdr>
        <w:top w:val="none" w:sz="0" w:space="0" w:color="auto"/>
        <w:left w:val="none" w:sz="0" w:space="0" w:color="auto"/>
        <w:bottom w:val="none" w:sz="0" w:space="0" w:color="auto"/>
        <w:right w:val="none" w:sz="0" w:space="0" w:color="auto"/>
      </w:divBdr>
    </w:div>
    <w:div w:id="689141117">
      <w:bodyDiv w:val="1"/>
      <w:marLeft w:val="0"/>
      <w:marRight w:val="0"/>
      <w:marTop w:val="0"/>
      <w:marBottom w:val="0"/>
      <w:divBdr>
        <w:top w:val="none" w:sz="0" w:space="0" w:color="auto"/>
        <w:left w:val="none" w:sz="0" w:space="0" w:color="auto"/>
        <w:bottom w:val="none" w:sz="0" w:space="0" w:color="auto"/>
        <w:right w:val="none" w:sz="0" w:space="0" w:color="auto"/>
      </w:divBdr>
    </w:div>
    <w:div w:id="689650536">
      <w:bodyDiv w:val="1"/>
      <w:marLeft w:val="0"/>
      <w:marRight w:val="0"/>
      <w:marTop w:val="0"/>
      <w:marBottom w:val="0"/>
      <w:divBdr>
        <w:top w:val="none" w:sz="0" w:space="0" w:color="auto"/>
        <w:left w:val="none" w:sz="0" w:space="0" w:color="auto"/>
        <w:bottom w:val="none" w:sz="0" w:space="0" w:color="auto"/>
        <w:right w:val="none" w:sz="0" w:space="0" w:color="auto"/>
      </w:divBdr>
    </w:div>
    <w:div w:id="697313413">
      <w:bodyDiv w:val="1"/>
      <w:marLeft w:val="0"/>
      <w:marRight w:val="0"/>
      <w:marTop w:val="0"/>
      <w:marBottom w:val="0"/>
      <w:divBdr>
        <w:top w:val="none" w:sz="0" w:space="0" w:color="auto"/>
        <w:left w:val="none" w:sz="0" w:space="0" w:color="auto"/>
        <w:bottom w:val="none" w:sz="0" w:space="0" w:color="auto"/>
        <w:right w:val="none" w:sz="0" w:space="0" w:color="auto"/>
      </w:divBdr>
    </w:div>
    <w:div w:id="755630910">
      <w:bodyDiv w:val="1"/>
      <w:marLeft w:val="0"/>
      <w:marRight w:val="0"/>
      <w:marTop w:val="0"/>
      <w:marBottom w:val="0"/>
      <w:divBdr>
        <w:top w:val="none" w:sz="0" w:space="0" w:color="auto"/>
        <w:left w:val="none" w:sz="0" w:space="0" w:color="auto"/>
        <w:bottom w:val="none" w:sz="0" w:space="0" w:color="auto"/>
        <w:right w:val="none" w:sz="0" w:space="0" w:color="auto"/>
      </w:divBdr>
    </w:div>
    <w:div w:id="786393083">
      <w:bodyDiv w:val="1"/>
      <w:marLeft w:val="0"/>
      <w:marRight w:val="0"/>
      <w:marTop w:val="0"/>
      <w:marBottom w:val="0"/>
      <w:divBdr>
        <w:top w:val="none" w:sz="0" w:space="0" w:color="auto"/>
        <w:left w:val="none" w:sz="0" w:space="0" w:color="auto"/>
        <w:bottom w:val="none" w:sz="0" w:space="0" w:color="auto"/>
        <w:right w:val="none" w:sz="0" w:space="0" w:color="auto"/>
      </w:divBdr>
    </w:div>
    <w:div w:id="797992837">
      <w:bodyDiv w:val="1"/>
      <w:marLeft w:val="0"/>
      <w:marRight w:val="0"/>
      <w:marTop w:val="0"/>
      <w:marBottom w:val="0"/>
      <w:divBdr>
        <w:top w:val="none" w:sz="0" w:space="0" w:color="auto"/>
        <w:left w:val="none" w:sz="0" w:space="0" w:color="auto"/>
        <w:bottom w:val="none" w:sz="0" w:space="0" w:color="auto"/>
        <w:right w:val="none" w:sz="0" w:space="0" w:color="auto"/>
      </w:divBdr>
    </w:div>
    <w:div w:id="799030790">
      <w:bodyDiv w:val="1"/>
      <w:marLeft w:val="0"/>
      <w:marRight w:val="0"/>
      <w:marTop w:val="0"/>
      <w:marBottom w:val="0"/>
      <w:divBdr>
        <w:top w:val="none" w:sz="0" w:space="0" w:color="auto"/>
        <w:left w:val="none" w:sz="0" w:space="0" w:color="auto"/>
        <w:bottom w:val="none" w:sz="0" w:space="0" w:color="auto"/>
        <w:right w:val="none" w:sz="0" w:space="0" w:color="auto"/>
      </w:divBdr>
    </w:div>
    <w:div w:id="849103063">
      <w:bodyDiv w:val="1"/>
      <w:marLeft w:val="0"/>
      <w:marRight w:val="0"/>
      <w:marTop w:val="0"/>
      <w:marBottom w:val="0"/>
      <w:divBdr>
        <w:top w:val="none" w:sz="0" w:space="0" w:color="auto"/>
        <w:left w:val="none" w:sz="0" w:space="0" w:color="auto"/>
        <w:bottom w:val="none" w:sz="0" w:space="0" w:color="auto"/>
        <w:right w:val="none" w:sz="0" w:space="0" w:color="auto"/>
      </w:divBdr>
    </w:div>
    <w:div w:id="856845067">
      <w:bodyDiv w:val="1"/>
      <w:marLeft w:val="0"/>
      <w:marRight w:val="0"/>
      <w:marTop w:val="0"/>
      <w:marBottom w:val="0"/>
      <w:divBdr>
        <w:top w:val="none" w:sz="0" w:space="0" w:color="auto"/>
        <w:left w:val="none" w:sz="0" w:space="0" w:color="auto"/>
        <w:bottom w:val="none" w:sz="0" w:space="0" w:color="auto"/>
        <w:right w:val="none" w:sz="0" w:space="0" w:color="auto"/>
      </w:divBdr>
    </w:div>
    <w:div w:id="890847519">
      <w:bodyDiv w:val="1"/>
      <w:marLeft w:val="0"/>
      <w:marRight w:val="0"/>
      <w:marTop w:val="0"/>
      <w:marBottom w:val="0"/>
      <w:divBdr>
        <w:top w:val="none" w:sz="0" w:space="0" w:color="auto"/>
        <w:left w:val="none" w:sz="0" w:space="0" w:color="auto"/>
        <w:bottom w:val="none" w:sz="0" w:space="0" w:color="auto"/>
        <w:right w:val="none" w:sz="0" w:space="0" w:color="auto"/>
      </w:divBdr>
    </w:div>
    <w:div w:id="911089418">
      <w:bodyDiv w:val="1"/>
      <w:marLeft w:val="0"/>
      <w:marRight w:val="0"/>
      <w:marTop w:val="0"/>
      <w:marBottom w:val="0"/>
      <w:divBdr>
        <w:top w:val="none" w:sz="0" w:space="0" w:color="auto"/>
        <w:left w:val="none" w:sz="0" w:space="0" w:color="auto"/>
        <w:bottom w:val="none" w:sz="0" w:space="0" w:color="auto"/>
        <w:right w:val="none" w:sz="0" w:space="0" w:color="auto"/>
      </w:divBdr>
    </w:div>
    <w:div w:id="946891630">
      <w:bodyDiv w:val="1"/>
      <w:marLeft w:val="0"/>
      <w:marRight w:val="0"/>
      <w:marTop w:val="0"/>
      <w:marBottom w:val="0"/>
      <w:divBdr>
        <w:top w:val="none" w:sz="0" w:space="0" w:color="auto"/>
        <w:left w:val="none" w:sz="0" w:space="0" w:color="auto"/>
        <w:bottom w:val="none" w:sz="0" w:space="0" w:color="auto"/>
        <w:right w:val="none" w:sz="0" w:space="0" w:color="auto"/>
      </w:divBdr>
    </w:div>
    <w:div w:id="970285071">
      <w:bodyDiv w:val="1"/>
      <w:marLeft w:val="0"/>
      <w:marRight w:val="0"/>
      <w:marTop w:val="0"/>
      <w:marBottom w:val="0"/>
      <w:divBdr>
        <w:top w:val="none" w:sz="0" w:space="0" w:color="auto"/>
        <w:left w:val="none" w:sz="0" w:space="0" w:color="auto"/>
        <w:bottom w:val="none" w:sz="0" w:space="0" w:color="auto"/>
        <w:right w:val="none" w:sz="0" w:space="0" w:color="auto"/>
      </w:divBdr>
    </w:div>
    <w:div w:id="997071302">
      <w:bodyDiv w:val="1"/>
      <w:marLeft w:val="0"/>
      <w:marRight w:val="0"/>
      <w:marTop w:val="0"/>
      <w:marBottom w:val="0"/>
      <w:divBdr>
        <w:top w:val="none" w:sz="0" w:space="0" w:color="auto"/>
        <w:left w:val="none" w:sz="0" w:space="0" w:color="auto"/>
        <w:bottom w:val="none" w:sz="0" w:space="0" w:color="auto"/>
        <w:right w:val="none" w:sz="0" w:space="0" w:color="auto"/>
      </w:divBdr>
    </w:div>
    <w:div w:id="1003506936">
      <w:bodyDiv w:val="1"/>
      <w:marLeft w:val="0"/>
      <w:marRight w:val="0"/>
      <w:marTop w:val="0"/>
      <w:marBottom w:val="0"/>
      <w:divBdr>
        <w:top w:val="none" w:sz="0" w:space="0" w:color="auto"/>
        <w:left w:val="none" w:sz="0" w:space="0" w:color="auto"/>
        <w:bottom w:val="none" w:sz="0" w:space="0" w:color="auto"/>
        <w:right w:val="none" w:sz="0" w:space="0" w:color="auto"/>
      </w:divBdr>
    </w:div>
    <w:div w:id="1005477307">
      <w:bodyDiv w:val="1"/>
      <w:marLeft w:val="0"/>
      <w:marRight w:val="0"/>
      <w:marTop w:val="0"/>
      <w:marBottom w:val="0"/>
      <w:divBdr>
        <w:top w:val="none" w:sz="0" w:space="0" w:color="auto"/>
        <w:left w:val="none" w:sz="0" w:space="0" w:color="auto"/>
        <w:bottom w:val="none" w:sz="0" w:space="0" w:color="auto"/>
        <w:right w:val="none" w:sz="0" w:space="0" w:color="auto"/>
      </w:divBdr>
    </w:div>
    <w:div w:id="1006060637">
      <w:bodyDiv w:val="1"/>
      <w:marLeft w:val="0"/>
      <w:marRight w:val="0"/>
      <w:marTop w:val="0"/>
      <w:marBottom w:val="0"/>
      <w:divBdr>
        <w:top w:val="none" w:sz="0" w:space="0" w:color="auto"/>
        <w:left w:val="none" w:sz="0" w:space="0" w:color="auto"/>
        <w:bottom w:val="none" w:sz="0" w:space="0" w:color="auto"/>
        <w:right w:val="none" w:sz="0" w:space="0" w:color="auto"/>
      </w:divBdr>
    </w:div>
    <w:div w:id="1023674847">
      <w:bodyDiv w:val="1"/>
      <w:marLeft w:val="0"/>
      <w:marRight w:val="0"/>
      <w:marTop w:val="0"/>
      <w:marBottom w:val="0"/>
      <w:divBdr>
        <w:top w:val="none" w:sz="0" w:space="0" w:color="auto"/>
        <w:left w:val="none" w:sz="0" w:space="0" w:color="auto"/>
        <w:bottom w:val="none" w:sz="0" w:space="0" w:color="auto"/>
        <w:right w:val="none" w:sz="0" w:space="0" w:color="auto"/>
      </w:divBdr>
    </w:div>
    <w:div w:id="1027026085">
      <w:bodyDiv w:val="1"/>
      <w:marLeft w:val="0"/>
      <w:marRight w:val="0"/>
      <w:marTop w:val="0"/>
      <w:marBottom w:val="0"/>
      <w:divBdr>
        <w:top w:val="none" w:sz="0" w:space="0" w:color="auto"/>
        <w:left w:val="none" w:sz="0" w:space="0" w:color="auto"/>
        <w:bottom w:val="none" w:sz="0" w:space="0" w:color="auto"/>
        <w:right w:val="none" w:sz="0" w:space="0" w:color="auto"/>
      </w:divBdr>
    </w:div>
    <w:div w:id="1039817070">
      <w:bodyDiv w:val="1"/>
      <w:marLeft w:val="0"/>
      <w:marRight w:val="0"/>
      <w:marTop w:val="0"/>
      <w:marBottom w:val="0"/>
      <w:divBdr>
        <w:top w:val="none" w:sz="0" w:space="0" w:color="auto"/>
        <w:left w:val="none" w:sz="0" w:space="0" w:color="auto"/>
        <w:bottom w:val="none" w:sz="0" w:space="0" w:color="auto"/>
        <w:right w:val="none" w:sz="0" w:space="0" w:color="auto"/>
      </w:divBdr>
      <w:divsChild>
        <w:div w:id="1447119405">
          <w:marLeft w:val="230"/>
          <w:marRight w:val="0"/>
          <w:marTop w:val="120"/>
          <w:marBottom w:val="0"/>
          <w:divBdr>
            <w:top w:val="none" w:sz="0" w:space="0" w:color="auto"/>
            <w:left w:val="none" w:sz="0" w:space="0" w:color="auto"/>
            <w:bottom w:val="none" w:sz="0" w:space="0" w:color="auto"/>
            <w:right w:val="none" w:sz="0" w:space="0" w:color="auto"/>
          </w:divBdr>
        </w:div>
      </w:divsChild>
    </w:div>
    <w:div w:id="1116101990">
      <w:bodyDiv w:val="1"/>
      <w:marLeft w:val="0"/>
      <w:marRight w:val="0"/>
      <w:marTop w:val="0"/>
      <w:marBottom w:val="0"/>
      <w:divBdr>
        <w:top w:val="none" w:sz="0" w:space="0" w:color="auto"/>
        <w:left w:val="none" w:sz="0" w:space="0" w:color="auto"/>
        <w:bottom w:val="none" w:sz="0" w:space="0" w:color="auto"/>
        <w:right w:val="none" w:sz="0" w:space="0" w:color="auto"/>
      </w:divBdr>
    </w:div>
    <w:div w:id="1123231169">
      <w:bodyDiv w:val="1"/>
      <w:marLeft w:val="0"/>
      <w:marRight w:val="0"/>
      <w:marTop w:val="0"/>
      <w:marBottom w:val="0"/>
      <w:divBdr>
        <w:top w:val="none" w:sz="0" w:space="0" w:color="auto"/>
        <w:left w:val="none" w:sz="0" w:space="0" w:color="auto"/>
        <w:bottom w:val="none" w:sz="0" w:space="0" w:color="auto"/>
        <w:right w:val="none" w:sz="0" w:space="0" w:color="auto"/>
      </w:divBdr>
    </w:div>
    <w:div w:id="1127242056">
      <w:bodyDiv w:val="1"/>
      <w:marLeft w:val="0"/>
      <w:marRight w:val="0"/>
      <w:marTop w:val="0"/>
      <w:marBottom w:val="0"/>
      <w:divBdr>
        <w:top w:val="none" w:sz="0" w:space="0" w:color="auto"/>
        <w:left w:val="none" w:sz="0" w:space="0" w:color="auto"/>
        <w:bottom w:val="none" w:sz="0" w:space="0" w:color="auto"/>
        <w:right w:val="none" w:sz="0" w:space="0" w:color="auto"/>
      </w:divBdr>
    </w:div>
    <w:div w:id="1147094231">
      <w:bodyDiv w:val="1"/>
      <w:marLeft w:val="0"/>
      <w:marRight w:val="0"/>
      <w:marTop w:val="0"/>
      <w:marBottom w:val="0"/>
      <w:divBdr>
        <w:top w:val="none" w:sz="0" w:space="0" w:color="auto"/>
        <w:left w:val="none" w:sz="0" w:space="0" w:color="auto"/>
        <w:bottom w:val="none" w:sz="0" w:space="0" w:color="auto"/>
        <w:right w:val="none" w:sz="0" w:space="0" w:color="auto"/>
      </w:divBdr>
    </w:div>
    <w:div w:id="1232036656">
      <w:bodyDiv w:val="1"/>
      <w:marLeft w:val="0"/>
      <w:marRight w:val="0"/>
      <w:marTop w:val="0"/>
      <w:marBottom w:val="0"/>
      <w:divBdr>
        <w:top w:val="none" w:sz="0" w:space="0" w:color="auto"/>
        <w:left w:val="none" w:sz="0" w:space="0" w:color="auto"/>
        <w:bottom w:val="none" w:sz="0" w:space="0" w:color="auto"/>
        <w:right w:val="none" w:sz="0" w:space="0" w:color="auto"/>
      </w:divBdr>
    </w:div>
    <w:div w:id="1237395432">
      <w:bodyDiv w:val="1"/>
      <w:marLeft w:val="0"/>
      <w:marRight w:val="0"/>
      <w:marTop w:val="0"/>
      <w:marBottom w:val="0"/>
      <w:divBdr>
        <w:top w:val="none" w:sz="0" w:space="0" w:color="auto"/>
        <w:left w:val="none" w:sz="0" w:space="0" w:color="auto"/>
        <w:bottom w:val="none" w:sz="0" w:space="0" w:color="auto"/>
        <w:right w:val="none" w:sz="0" w:space="0" w:color="auto"/>
      </w:divBdr>
    </w:div>
    <w:div w:id="1312520170">
      <w:bodyDiv w:val="1"/>
      <w:marLeft w:val="0"/>
      <w:marRight w:val="0"/>
      <w:marTop w:val="0"/>
      <w:marBottom w:val="0"/>
      <w:divBdr>
        <w:top w:val="none" w:sz="0" w:space="0" w:color="auto"/>
        <w:left w:val="none" w:sz="0" w:space="0" w:color="auto"/>
        <w:bottom w:val="none" w:sz="0" w:space="0" w:color="auto"/>
        <w:right w:val="none" w:sz="0" w:space="0" w:color="auto"/>
      </w:divBdr>
    </w:div>
    <w:div w:id="1316761584">
      <w:bodyDiv w:val="1"/>
      <w:marLeft w:val="0"/>
      <w:marRight w:val="0"/>
      <w:marTop w:val="0"/>
      <w:marBottom w:val="0"/>
      <w:divBdr>
        <w:top w:val="none" w:sz="0" w:space="0" w:color="auto"/>
        <w:left w:val="none" w:sz="0" w:space="0" w:color="auto"/>
        <w:bottom w:val="none" w:sz="0" w:space="0" w:color="auto"/>
        <w:right w:val="none" w:sz="0" w:space="0" w:color="auto"/>
      </w:divBdr>
    </w:div>
    <w:div w:id="1321538864">
      <w:bodyDiv w:val="1"/>
      <w:marLeft w:val="0"/>
      <w:marRight w:val="0"/>
      <w:marTop w:val="0"/>
      <w:marBottom w:val="0"/>
      <w:divBdr>
        <w:top w:val="none" w:sz="0" w:space="0" w:color="auto"/>
        <w:left w:val="none" w:sz="0" w:space="0" w:color="auto"/>
        <w:bottom w:val="none" w:sz="0" w:space="0" w:color="auto"/>
        <w:right w:val="none" w:sz="0" w:space="0" w:color="auto"/>
      </w:divBdr>
    </w:div>
    <w:div w:id="1323045141">
      <w:bodyDiv w:val="1"/>
      <w:marLeft w:val="0"/>
      <w:marRight w:val="0"/>
      <w:marTop w:val="0"/>
      <w:marBottom w:val="0"/>
      <w:divBdr>
        <w:top w:val="none" w:sz="0" w:space="0" w:color="auto"/>
        <w:left w:val="none" w:sz="0" w:space="0" w:color="auto"/>
        <w:bottom w:val="none" w:sz="0" w:space="0" w:color="auto"/>
        <w:right w:val="none" w:sz="0" w:space="0" w:color="auto"/>
      </w:divBdr>
    </w:div>
    <w:div w:id="1332104935">
      <w:bodyDiv w:val="1"/>
      <w:marLeft w:val="0"/>
      <w:marRight w:val="0"/>
      <w:marTop w:val="0"/>
      <w:marBottom w:val="0"/>
      <w:divBdr>
        <w:top w:val="none" w:sz="0" w:space="0" w:color="auto"/>
        <w:left w:val="none" w:sz="0" w:space="0" w:color="auto"/>
        <w:bottom w:val="none" w:sz="0" w:space="0" w:color="auto"/>
        <w:right w:val="none" w:sz="0" w:space="0" w:color="auto"/>
      </w:divBdr>
    </w:div>
    <w:div w:id="1363943655">
      <w:bodyDiv w:val="1"/>
      <w:marLeft w:val="0"/>
      <w:marRight w:val="0"/>
      <w:marTop w:val="0"/>
      <w:marBottom w:val="0"/>
      <w:divBdr>
        <w:top w:val="none" w:sz="0" w:space="0" w:color="auto"/>
        <w:left w:val="none" w:sz="0" w:space="0" w:color="auto"/>
        <w:bottom w:val="none" w:sz="0" w:space="0" w:color="auto"/>
        <w:right w:val="none" w:sz="0" w:space="0" w:color="auto"/>
      </w:divBdr>
    </w:div>
    <w:div w:id="1384211130">
      <w:bodyDiv w:val="1"/>
      <w:marLeft w:val="0"/>
      <w:marRight w:val="0"/>
      <w:marTop w:val="0"/>
      <w:marBottom w:val="0"/>
      <w:divBdr>
        <w:top w:val="none" w:sz="0" w:space="0" w:color="auto"/>
        <w:left w:val="none" w:sz="0" w:space="0" w:color="auto"/>
        <w:bottom w:val="none" w:sz="0" w:space="0" w:color="auto"/>
        <w:right w:val="none" w:sz="0" w:space="0" w:color="auto"/>
      </w:divBdr>
    </w:div>
    <w:div w:id="1416247643">
      <w:bodyDiv w:val="1"/>
      <w:marLeft w:val="0"/>
      <w:marRight w:val="0"/>
      <w:marTop w:val="0"/>
      <w:marBottom w:val="0"/>
      <w:divBdr>
        <w:top w:val="none" w:sz="0" w:space="0" w:color="auto"/>
        <w:left w:val="none" w:sz="0" w:space="0" w:color="auto"/>
        <w:bottom w:val="none" w:sz="0" w:space="0" w:color="auto"/>
        <w:right w:val="none" w:sz="0" w:space="0" w:color="auto"/>
      </w:divBdr>
    </w:div>
    <w:div w:id="1447582311">
      <w:bodyDiv w:val="1"/>
      <w:marLeft w:val="0"/>
      <w:marRight w:val="0"/>
      <w:marTop w:val="0"/>
      <w:marBottom w:val="0"/>
      <w:divBdr>
        <w:top w:val="none" w:sz="0" w:space="0" w:color="auto"/>
        <w:left w:val="none" w:sz="0" w:space="0" w:color="auto"/>
        <w:bottom w:val="none" w:sz="0" w:space="0" w:color="auto"/>
        <w:right w:val="none" w:sz="0" w:space="0" w:color="auto"/>
      </w:divBdr>
    </w:div>
    <w:div w:id="1530139251">
      <w:bodyDiv w:val="1"/>
      <w:marLeft w:val="0"/>
      <w:marRight w:val="0"/>
      <w:marTop w:val="0"/>
      <w:marBottom w:val="0"/>
      <w:divBdr>
        <w:top w:val="none" w:sz="0" w:space="0" w:color="auto"/>
        <w:left w:val="none" w:sz="0" w:space="0" w:color="auto"/>
        <w:bottom w:val="none" w:sz="0" w:space="0" w:color="auto"/>
        <w:right w:val="none" w:sz="0" w:space="0" w:color="auto"/>
      </w:divBdr>
    </w:div>
    <w:div w:id="1645891397">
      <w:bodyDiv w:val="1"/>
      <w:marLeft w:val="0"/>
      <w:marRight w:val="0"/>
      <w:marTop w:val="0"/>
      <w:marBottom w:val="0"/>
      <w:divBdr>
        <w:top w:val="none" w:sz="0" w:space="0" w:color="auto"/>
        <w:left w:val="none" w:sz="0" w:space="0" w:color="auto"/>
        <w:bottom w:val="none" w:sz="0" w:space="0" w:color="auto"/>
        <w:right w:val="none" w:sz="0" w:space="0" w:color="auto"/>
      </w:divBdr>
    </w:div>
    <w:div w:id="1646353860">
      <w:bodyDiv w:val="1"/>
      <w:marLeft w:val="0"/>
      <w:marRight w:val="0"/>
      <w:marTop w:val="0"/>
      <w:marBottom w:val="0"/>
      <w:divBdr>
        <w:top w:val="none" w:sz="0" w:space="0" w:color="auto"/>
        <w:left w:val="none" w:sz="0" w:space="0" w:color="auto"/>
        <w:bottom w:val="none" w:sz="0" w:space="0" w:color="auto"/>
        <w:right w:val="none" w:sz="0" w:space="0" w:color="auto"/>
      </w:divBdr>
    </w:div>
    <w:div w:id="1659075589">
      <w:bodyDiv w:val="1"/>
      <w:marLeft w:val="0"/>
      <w:marRight w:val="0"/>
      <w:marTop w:val="0"/>
      <w:marBottom w:val="0"/>
      <w:divBdr>
        <w:top w:val="none" w:sz="0" w:space="0" w:color="auto"/>
        <w:left w:val="none" w:sz="0" w:space="0" w:color="auto"/>
        <w:bottom w:val="none" w:sz="0" w:space="0" w:color="auto"/>
        <w:right w:val="none" w:sz="0" w:space="0" w:color="auto"/>
      </w:divBdr>
    </w:div>
    <w:div w:id="1659961509">
      <w:bodyDiv w:val="1"/>
      <w:marLeft w:val="0"/>
      <w:marRight w:val="0"/>
      <w:marTop w:val="0"/>
      <w:marBottom w:val="0"/>
      <w:divBdr>
        <w:top w:val="none" w:sz="0" w:space="0" w:color="auto"/>
        <w:left w:val="none" w:sz="0" w:space="0" w:color="auto"/>
        <w:bottom w:val="none" w:sz="0" w:space="0" w:color="auto"/>
        <w:right w:val="none" w:sz="0" w:space="0" w:color="auto"/>
      </w:divBdr>
    </w:div>
    <w:div w:id="1696926291">
      <w:bodyDiv w:val="1"/>
      <w:marLeft w:val="0"/>
      <w:marRight w:val="0"/>
      <w:marTop w:val="0"/>
      <w:marBottom w:val="0"/>
      <w:divBdr>
        <w:top w:val="none" w:sz="0" w:space="0" w:color="auto"/>
        <w:left w:val="none" w:sz="0" w:space="0" w:color="auto"/>
        <w:bottom w:val="none" w:sz="0" w:space="0" w:color="auto"/>
        <w:right w:val="none" w:sz="0" w:space="0" w:color="auto"/>
      </w:divBdr>
    </w:div>
    <w:div w:id="1738476170">
      <w:bodyDiv w:val="1"/>
      <w:marLeft w:val="0"/>
      <w:marRight w:val="0"/>
      <w:marTop w:val="0"/>
      <w:marBottom w:val="0"/>
      <w:divBdr>
        <w:top w:val="none" w:sz="0" w:space="0" w:color="auto"/>
        <w:left w:val="none" w:sz="0" w:space="0" w:color="auto"/>
        <w:bottom w:val="none" w:sz="0" w:space="0" w:color="auto"/>
        <w:right w:val="none" w:sz="0" w:space="0" w:color="auto"/>
      </w:divBdr>
    </w:div>
    <w:div w:id="1771001031">
      <w:bodyDiv w:val="1"/>
      <w:marLeft w:val="0"/>
      <w:marRight w:val="0"/>
      <w:marTop w:val="0"/>
      <w:marBottom w:val="0"/>
      <w:divBdr>
        <w:top w:val="none" w:sz="0" w:space="0" w:color="auto"/>
        <w:left w:val="none" w:sz="0" w:space="0" w:color="auto"/>
        <w:bottom w:val="none" w:sz="0" w:space="0" w:color="auto"/>
        <w:right w:val="none" w:sz="0" w:space="0" w:color="auto"/>
      </w:divBdr>
    </w:div>
    <w:div w:id="1779987706">
      <w:bodyDiv w:val="1"/>
      <w:marLeft w:val="0"/>
      <w:marRight w:val="0"/>
      <w:marTop w:val="0"/>
      <w:marBottom w:val="0"/>
      <w:divBdr>
        <w:top w:val="none" w:sz="0" w:space="0" w:color="auto"/>
        <w:left w:val="none" w:sz="0" w:space="0" w:color="auto"/>
        <w:bottom w:val="none" w:sz="0" w:space="0" w:color="auto"/>
        <w:right w:val="none" w:sz="0" w:space="0" w:color="auto"/>
      </w:divBdr>
    </w:div>
    <w:div w:id="1801612487">
      <w:bodyDiv w:val="1"/>
      <w:marLeft w:val="0"/>
      <w:marRight w:val="0"/>
      <w:marTop w:val="0"/>
      <w:marBottom w:val="0"/>
      <w:divBdr>
        <w:top w:val="none" w:sz="0" w:space="0" w:color="auto"/>
        <w:left w:val="none" w:sz="0" w:space="0" w:color="auto"/>
        <w:bottom w:val="none" w:sz="0" w:space="0" w:color="auto"/>
        <w:right w:val="none" w:sz="0" w:space="0" w:color="auto"/>
      </w:divBdr>
    </w:div>
    <w:div w:id="1822189764">
      <w:bodyDiv w:val="1"/>
      <w:marLeft w:val="0"/>
      <w:marRight w:val="0"/>
      <w:marTop w:val="0"/>
      <w:marBottom w:val="0"/>
      <w:divBdr>
        <w:top w:val="none" w:sz="0" w:space="0" w:color="auto"/>
        <w:left w:val="none" w:sz="0" w:space="0" w:color="auto"/>
        <w:bottom w:val="none" w:sz="0" w:space="0" w:color="auto"/>
        <w:right w:val="none" w:sz="0" w:space="0" w:color="auto"/>
      </w:divBdr>
    </w:div>
    <w:div w:id="1836874529">
      <w:bodyDiv w:val="1"/>
      <w:marLeft w:val="0"/>
      <w:marRight w:val="0"/>
      <w:marTop w:val="0"/>
      <w:marBottom w:val="0"/>
      <w:divBdr>
        <w:top w:val="none" w:sz="0" w:space="0" w:color="auto"/>
        <w:left w:val="none" w:sz="0" w:space="0" w:color="auto"/>
        <w:bottom w:val="none" w:sz="0" w:space="0" w:color="auto"/>
        <w:right w:val="none" w:sz="0" w:space="0" w:color="auto"/>
      </w:divBdr>
    </w:div>
    <w:div w:id="1842115158">
      <w:bodyDiv w:val="1"/>
      <w:marLeft w:val="0"/>
      <w:marRight w:val="0"/>
      <w:marTop w:val="0"/>
      <w:marBottom w:val="0"/>
      <w:divBdr>
        <w:top w:val="none" w:sz="0" w:space="0" w:color="auto"/>
        <w:left w:val="none" w:sz="0" w:space="0" w:color="auto"/>
        <w:bottom w:val="none" w:sz="0" w:space="0" w:color="auto"/>
        <w:right w:val="none" w:sz="0" w:space="0" w:color="auto"/>
      </w:divBdr>
    </w:div>
    <w:div w:id="1845585643">
      <w:bodyDiv w:val="1"/>
      <w:marLeft w:val="0"/>
      <w:marRight w:val="0"/>
      <w:marTop w:val="0"/>
      <w:marBottom w:val="0"/>
      <w:divBdr>
        <w:top w:val="none" w:sz="0" w:space="0" w:color="auto"/>
        <w:left w:val="none" w:sz="0" w:space="0" w:color="auto"/>
        <w:bottom w:val="none" w:sz="0" w:space="0" w:color="auto"/>
        <w:right w:val="none" w:sz="0" w:space="0" w:color="auto"/>
      </w:divBdr>
      <w:divsChild>
        <w:div w:id="708145433">
          <w:marLeft w:val="230"/>
          <w:marRight w:val="0"/>
          <w:marTop w:val="120"/>
          <w:marBottom w:val="0"/>
          <w:divBdr>
            <w:top w:val="none" w:sz="0" w:space="0" w:color="auto"/>
            <w:left w:val="none" w:sz="0" w:space="0" w:color="auto"/>
            <w:bottom w:val="none" w:sz="0" w:space="0" w:color="auto"/>
            <w:right w:val="none" w:sz="0" w:space="0" w:color="auto"/>
          </w:divBdr>
        </w:div>
      </w:divsChild>
    </w:div>
    <w:div w:id="1881823004">
      <w:bodyDiv w:val="1"/>
      <w:marLeft w:val="0"/>
      <w:marRight w:val="0"/>
      <w:marTop w:val="0"/>
      <w:marBottom w:val="0"/>
      <w:divBdr>
        <w:top w:val="none" w:sz="0" w:space="0" w:color="auto"/>
        <w:left w:val="none" w:sz="0" w:space="0" w:color="auto"/>
        <w:bottom w:val="none" w:sz="0" w:space="0" w:color="auto"/>
        <w:right w:val="none" w:sz="0" w:space="0" w:color="auto"/>
      </w:divBdr>
    </w:div>
    <w:div w:id="1964731181">
      <w:bodyDiv w:val="1"/>
      <w:marLeft w:val="0"/>
      <w:marRight w:val="0"/>
      <w:marTop w:val="0"/>
      <w:marBottom w:val="0"/>
      <w:divBdr>
        <w:top w:val="none" w:sz="0" w:space="0" w:color="auto"/>
        <w:left w:val="none" w:sz="0" w:space="0" w:color="auto"/>
        <w:bottom w:val="none" w:sz="0" w:space="0" w:color="auto"/>
        <w:right w:val="none" w:sz="0" w:space="0" w:color="auto"/>
      </w:divBdr>
    </w:div>
    <w:div w:id="1988705879">
      <w:bodyDiv w:val="1"/>
      <w:marLeft w:val="0"/>
      <w:marRight w:val="0"/>
      <w:marTop w:val="0"/>
      <w:marBottom w:val="0"/>
      <w:divBdr>
        <w:top w:val="none" w:sz="0" w:space="0" w:color="auto"/>
        <w:left w:val="none" w:sz="0" w:space="0" w:color="auto"/>
        <w:bottom w:val="none" w:sz="0" w:space="0" w:color="auto"/>
        <w:right w:val="none" w:sz="0" w:space="0" w:color="auto"/>
      </w:divBdr>
    </w:div>
    <w:div w:id="2073505828">
      <w:bodyDiv w:val="1"/>
      <w:marLeft w:val="0"/>
      <w:marRight w:val="0"/>
      <w:marTop w:val="0"/>
      <w:marBottom w:val="0"/>
      <w:divBdr>
        <w:top w:val="none" w:sz="0" w:space="0" w:color="auto"/>
        <w:left w:val="none" w:sz="0" w:space="0" w:color="auto"/>
        <w:bottom w:val="none" w:sz="0" w:space="0" w:color="auto"/>
        <w:right w:val="none" w:sz="0" w:space="0" w:color="auto"/>
      </w:divBdr>
    </w:div>
    <w:div w:id="2118987913">
      <w:bodyDiv w:val="1"/>
      <w:marLeft w:val="0"/>
      <w:marRight w:val="0"/>
      <w:marTop w:val="0"/>
      <w:marBottom w:val="0"/>
      <w:divBdr>
        <w:top w:val="none" w:sz="0" w:space="0" w:color="auto"/>
        <w:left w:val="none" w:sz="0" w:space="0" w:color="auto"/>
        <w:bottom w:val="none" w:sz="0" w:space="0" w:color="auto"/>
        <w:right w:val="none" w:sz="0" w:space="0" w:color="auto"/>
      </w:divBdr>
    </w:div>
    <w:div w:id="2122798429">
      <w:bodyDiv w:val="1"/>
      <w:marLeft w:val="0"/>
      <w:marRight w:val="0"/>
      <w:marTop w:val="0"/>
      <w:marBottom w:val="0"/>
      <w:divBdr>
        <w:top w:val="none" w:sz="0" w:space="0" w:color="auto"/>
        <w:left w:val="none" w:sz="0" w:space="0" w:color="auto"/>
        <w:bottom w:val="none" w:sz="0" w:space="0" w:color="auto"/>
        <w:right w:val="none" w:sz="0" w:space="0" w:color="auto"/>
      </w:divBdr>
      <w:divsChild>
        <w:div w:id="465126001">
          <w:marLeft w:val="21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10252C04-2768-4204-948F-7B7550CA0F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7</Pages>
  <Words>2348</Words>
  <Characters>13388</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Утверждена</vt:lpstr>
    </vt:vector>
  </TitlesOfParts>
  <Company>1</Company>
  <LinksUpToDate>false</LinksUpToDate>
  <CharactersWithSpaces>15705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Утверждена</dc:title>
  <dc:creator>SHAIMERDENOV_M</dc:creator>
  <cp:lastModifiedBy>Farkhat Baiguzhin</cp:lastModifiedBy>
  <cp:revision>8</cp:revision>
  <cp:lastPrinted>2022-04-04T11:56:00Z</cp:lastPrinted>
  <dcterms:created xsi:type="dcterms:W3CDTF">2023-03-23T18:08:00Z</dcterms:created>
  <dcterms:modified xsi:type="dcterms:W3CDTF">2023-03-29T03:30:00Z</dcterms:modified>
</cp:coreProperties>
</file>